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48" w:rsidRDefault="00B339D6" w:rsidP="0021610F">
      <w:pPr>
        <w:ind w:firstLine="0"/>
        <w:rPr>
          <w:sz w:val="24"/>
          <w:szCs w:val="24"/>
        </w:rPr>
      </w:pPr>
      <w:r>
        <w:rPr>
          <w:noProof/>
          <w:szCs w:val="24"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1137285</wp:posOffset>
            </wp:positionH>
            <wp:positionV relativeFrom="paragraph">
              <wp:posOffset>-144145</wp:posOffset>
            </wp:positionV>
            <wp:extent cx="4095750" cy="807720"/>
            <wp:effectExtent l="19050" t="0" r="0" b="0"/>
            <wp:wrapSquare wrapText="bothSides"/>
            <wp:docPr id="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448" w:rsidRDefault="00507448">
      <w:pPr>
        <w:rPr>
          <w:sz w:val="24"/>
          <w:szCs w:val="24"/>
        </w:rPr>
      </w:pPr>
    </w:p>
    <w:p w:rsidR="00507448" w:rsidRDefault="00507448" w:rsidP="0021610F">
      <w:pPr>
        <w:ind w:firstLine="0"/>
        <w:rPr>
          <w:sz w:val="24"/>
          <w:szCs w:val="24"/>
        </w:rPr>
      </w:pPr>
    </w:p>
    <w:p w:rsidR="00507448" w:rsidRDefault="00507448">
      <w:pPr>
        <w:rPr>
          <w:sz w:val="24"/>
          <w:szCs w:val="24"/>
        </w:rPr>
      </w:pPr>
    </w:p>
    <w:p w:rsidR="00507448" w:rsidRDefault="00507448">
      <w:pPr>
        <w:jc w:val="center"/>
        <w:rPr>
          <w:sz w:val="24"/>
          <w:szCs w:val="24"/>
        </w:rPr>
      </w:pPr>
    </w:p>
    <w:p w:rsidR="00507448" w:rsidRDefault="0050744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na</w:t>
      </w:r>
      <w:proofErr w:type="gramEnd"/>
    </w:p>
    <w:p w:rsidR="00507448" w:rsidRDefault="00507448">
      <w:pPr>
        <w:jc w:val="center"/>
        <w:rPr>
          <w:sz w:val="24"/>
          <w:szCs w:val="24"/>
        </w:rPr>
      </w:pPr>
    </w:p>
    <w:p w:rsidR="00507448" w:rsidRDefault="00507448">
      <w:pPr>
        <w:jc w:val="center"/>
        <w:rPr>
          <w:sz w:val="24"/>
          <w:szCs w:val="24"/>
        </w:rPr>
      </w:pPr>
    </w:p>
    <w:p w:rsidR="00507448" w:rsidRDefault="00507448">
      <w:pPr>
        <w:jc w:val="center"/>
        <w:rPr>
          <w:sz w:val="24"/>
          <w:szCs w:val="24"/>
        </w:rPr>
      </w:pPr>
    </w:p>
    <w:p w:rsidR="00507448" w:rsidRDefault="00507448">
      <w:pPr>
        <w:jc w:val="center"/>
        <w:rPr>
          <w:sz w:val="24"/>
          <w:szCs w:val="24"/>
        </w:rPr>
      </w:pPr>
    </w:p>
    <w:p w:rsidR="00507448" w:rsidRPr="0021610F" w:rsidRDefault="00507448">
      <w:pPr>
        <w:jc w:val="center"/>
        <w:rPr>
          <w:rFonts w:ascii="Times New Roman" w:hAnsi="Times New Roman"/>
          <w:b/>
          <w:bCs/>
          <w:sz w:val="33"/>
          <w:szCs w:val="33"/>
        </w:rPr>
      </w:pPr>
      <w:r w:rsidRPr="0021610F">
        <w:rPr>
          <w:rFonts w:ascii="Times New Roman" w:hAnsi="Times New Roman"/>
          <w:b/>
          <w:bCs/>
          <w:sz w:val="33"/>
          <w:szCs w:val="33"/>
        </w:rPr>
        <w:t>Tradiční předvánoční diagnostický bioptický seminář patologů,</w:t>
      </w:r>
    </w:p>
    <w:p w:rsidR="00507448" w:rsidRDefault="00507448">
      <w:pPr>
        <w:jc w:val="center"/>
        <w:rPr>
          <w:rFonts w:ascii="Times New Roman" w:hAnsi="Times New Roman"/>
          <w:bCs/>
          <w:sz w:val="24"/>
          <w:szCs w:val="33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  <w:szCs w:val="33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  <w:szCs w:val="33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  <w:szCs w:val="33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507448" w:rsidRDefault="00507448">
      <w:pPr>
        <w:pStyle w:val="Zkladntextodsazen"/>
      </w:pPr>
      <w:r>
        <w:t xml:space="preserve">který pořádá Společnost českých patologů ČLS JEP a oddělení Patologie </w:t>
      </w:r>
      <w:r>
        <w:br/>
        <w:t>Městské nemocnice Ostrava, p. o., v malé jídelně v areálu nemocnice, 2. poschodí</w:t>
      </w:r>
    </w:p>
    <w:p w:rsidR="00507448" w:rsidRDefault="00507448">
      <w:pPr>
        <w:jc w:val="center"/>
      </w:pPr>
    </w:p>
    <w:p w:rsidR="00507448" w:rsidRDefault="00507448">
      <w:pPr>
        <w:jc w:val="center"/>
      </w:pPr>
    </w:p>
    <w:p w:rsidR="00507448" w:rsidRDefault="00507448">
      <w:pPr>
        <w:jc w:val="center"/>
      </w:pPr>
    </w:p>
    <w:p w:rsidR="00507448" w:rsidRDefault="00507448">
      <w:pPr>
        <w:jc w:val="center"/>
      </w:pPr>
    </w:p>
    <w:p w:rsidR="00507448" w:rsidRDefault="00507448">
      <w:pPr>
        <w:jc w:val="center"/>
      </w:pPr>
    </w:p>
    <w:p w:rsidR="00507448" w:rsidRPr="0021610F" w:rsidRDefault="0050744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1610F">
        <w:rPr>
          <w:rFonts w:ascii="Times New Roman" w:hAnsi="Times New Roman"/>
          <w:b/>
          <w:bCs/>
          <w:sz w:val="26"/>
          <w:szCs w:val="26"/>
        </w:rPr>
        <w:t>dne 2. 12. 2015 v době od 9:00 do 14:00 hod.</w:t>
      </w:r>
    </w:p>
    <w:p w:rsidR="00507448" w:rsidRDefault="00507448">
      <w:pPr>
        <w:jc w:val="center"/>
        <w:rPr>
          <w:rFonts w:ascii="Times New Roman" w:hAnsi="Times New Roman"/>
          <w:bCs/>
          <w:sz w:val="24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</w:rPr>
      </w:pPr>
    </w:p>
    <w:p w:rsidR="00507448" w:rsidRDefault="00507448">
      <w:pPr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Vzdělávací akce je pořádána dle Stavovského předpisu  ČLK č. 16.</w:t>
      </w:r>
    </w:p>
    <w:p w:rsidR="00507448" w:rsidRDefault="00507448">
      <w:pPr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Garantem akce je primář oddělení Patologie MN Ostrava MUDr. Jiří Haferník.</w:t>
      </w:r>
    </w:p>
    <w:p w:rsidR="00507448" w:rsidRDefault="00507448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Akce je ohodnocena 6 kredity.</w:t>
      </w:r>
    </w:p>
    <w:p w:rsidR="00507448" w:rsidRDefault="0050744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507448" w:rsidRDefault="00507448">
      <w:pPr>
        <w:pStyle w:val="Zkladntextodsazen"/>
      </w:pPr>
      <w:r>
        <w:t>Parkoviště je před vrátnicí nemocnice z ulice Nemocniční.</w:t>
      </w:r>
    </w:p>
    <w:p w:rsidR="00507448" w:rsidRDefault="00507448">
      <w:pPr>
        <w:jc w:val="center"/>
      </w:pPr>
    </w:p>
    <w:p w:rsidR="00507448" w:rsidRDefault="00B339D6">
      <w:pPr>
        <w:jc w:val="center"/>
      </w:pPr>
      <w:r>
        <w:rPr>
          <w:rFonts w:ascii="Times New Roman" w:hAnsi="Times New Roman"/>
          <w:bCs/>
          <w:noProof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140970</wp:posOffset>
            </wp:positionV>
            <wp:extent cx="1292225" cy="1292225"/>
            <wp:effectExtent l="19050" t="0" r="3175" b="0"/>
            <wp:wrapSquare wrapText="bothSides"/>
            <wp:docPr id="3" name="obrázek 13" descr="logo_cls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logo_cls-3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448" w:rsidRDefault="00507448">
      <w:pPr>
        <w:jc w:val="center"/>
      </w:pPr>
    </w:p>
    <w:p w:rsidR="00507448" w:rsidRDefault="00507448">
      <w:pPr>
        <w:jc w:val="center"/>
      </w:pPr>
    </w:p>
    <w:p w:rsidR="00507448" w:rsidRDefault="0050744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507448" w:rsidRDefault="00851D35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106680</wp:posOffset>
            </wp:positionV>
            <wp:extent cx="3298190" cy="616585"/>
            <wp:effectExtent l="1905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448" w:rsidRDefault="0050744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507448" w:rsidRDefault="00507448">
      <w:pPr>
        <w:jc w:val="center"/>
        <w:rPr>
          <w:rFonts w:ascii="Times New Roman" w:hAnsi="Times New Roman"/>
          <w:bCs/>
          <w:sz w:val="24"/>
          <w:szCs w:val="24"/>
        </w:rPr>
        <w:sectPr w:rsidR="00507448">
          <w:footerReference w:type="default" r:id="rId10"/>
          <w:footerReference w:type="first" r:id="rId11"/>
          <w:type w:val="continuous"/>
          <w:pgSz w:w="11906" w:h="16838" w:code="9"/>
          <w:pgMar w:top="1701" w:right="1134" w:bottom="425" w:left="1134" w:header="567" w:footer="567" w:gutter="0"/>
          <w:cols w:space="708"/>
          <w:titlePg/>
          <w:docGrid w:linePitch="360"/>
        </w:sectPr>
      </w:pPr>
    </w:p>
    <w:p w:rsidR="00F73C80" w:rsidRDefault="00F73C80">
      <w:pPr>
        <w:pStyle w:val="Zkladntext"/>
        <w:tabs>
          <w:tab w:val="left" w:pos="7217"/>
        </w:tabs>
        <w:ind w:left="360"/>
        <w:jc w:val="center"/>
        <w:rPr>
          <w:b/>
          <w:sz w:val="28"/>
          <w:szCs w:val="28"/>
        </w:rPr>
      </w:pPr>
    </w:p>
    <w:p w:rsidR="00F73C80" w:rsidRDefault="00F73C80">
      <w:pPr>
        <w:pStyle w:val="Zkladntext"/>
        <w:tabs>
          <w:tab w:val="left" w:pos="7217"/>
        </w:tabs>
        <w:ind w:left="360"/>
        <w:jc w:val="center"/>
        <w:rPr>
          <w:b/>
          <w:sz w:val="28"/>
          <w:szCs w:val="28"/>
        </w:rPr>
      </w:pPr>
    </w:p>
    <w:p w:rsidR="00507448" w:rsidRDefault="00507448">
      <w:pPr>
        <w:pStyle w:val="Zkladntext"/>
        <w:tabs>
          <w:tab w:val="left" w:pos="7217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507448" w:rsidRDefault="00507448">
      <w:pPr>
        <w:pStyle w:val="Zkladntext"/>
        <w:jc w:val="center"/>
      </w:pPr>
    </w:p>
    <w:p w:rsidR="00507448" w:rsidRDefault="00507448">
      <w:pPr>
        <w:pStyle w:val="Zkladntext"/>
        <w:jc w:val="center"/>
      </w:pPr>
    </w:p>
    <w:p w:rsidR="00507448" w:rsidRDefault="00507448">
      <w:pPr>
        <w:pStyle w:val="Zkladntextodsazen2"/>
        <w:numPr>
          <w:ilvl w:val="0"/>
          <w:numId w:val="11"/>
        </w:numPr>
        <w:jc w:val="center"/>
      </w:pPr>
      <w:r>
        <w:t>Úvod.</w:t>
      </w:r>
    </w:p>
    <w:p w:rsidR="00507448" w:rsidRDefault="00507448">
      <w:pPr>
        <w:pStyle w:val="Zkladntextodsazen2"/>
        <w:jc w:val="center"/>
      </w:pPr>
    </w:p>
    <w:p w:rsidR="00507448" w:rsidRDefault="00507448">
      <w:pPr>
        <w:pStyle w:val="Zkladntextodsazen2"/>
        <w:jc w:val="center"/>
      </w:pPr>
    </w:p>
    <w:p w:rsidR="00507448" w:rsidRDefault="00507448">
      <w:pPr>
        <w:pStyle w:val="Zkladntextodsazen3"/>
        <w:numPr>
          <w:ilvl w:val="0"/>
          <w:numId w:val="11"/>
        </w:numPr>
        <w:shd w:val="clear" w:color="auto" w:fill="FFFFFF"/>
        <w:spacing w:line="240" w:lineRule="auto"/>
        <w:ind w:left="360"/>
        <w:jc w:val="center"/>
        <w:rPr>
          <w:color w:val="auto"/>
        </w:rPr>
      </w:pPr>
      <w:r>
        <w:rPr>
          <w:color w:val="auto"/>
        </w:rPr>
        <w:t xml:space="preserve">Rozbor 13 případů. Preparáty byly rozeslány na pracoviště v Čechách i na Slovensku. Délka prezentací je cca 20 min. Svá hodnocení případů můžete zaslat e-mailem na adresu </w:t>
      </w:r>
      <w:hyperlink r:id="rId12" w:history="1">
        <w:r>
          <w:rPr>
            <w:rStyle w:val="Hypertextovodkaz"/>
            <w:color w:val="auto"/>
            <w:u w:val="none"/>
          </w:rPr>
          <w:t>zuzana.gattnarova@mnof.cz</w:t>
        </w:r>
      </w:hyperlink>
      <w:r>
        <w:rPr>
          <w:color w:val="auto"/>
        </w:rPr>
        <w:t xml:space="preserve">  nebo je odevzdejte před začátkem semináře.</w:t>
      </w:r>
    </w:p>
    <w:p w:rsidR="00507448" w:rsidRDefault="00507448">
      <w:pPr>
        <w:pStyle w:val="Zkladntextodsazen3"/>
        <w:shd w:val="clear" w:color="auto" w:fill="FFFFFF"/>
        <w:spacing w:line="240" w:lineRule="auto"/>
        <w:ind w:left="0"/>
        <w:rPr>
          <w:color w:val="auto"/>
        </w:rPr>
      </w:pPr>
    </w:p>
    <w:p w:rsidR="00507448" w:rsidRDefault="00507448">
      <w:pPr>
        <w:pStyle w:val="Zkladntextodsazen3"/>
        <w:numPr>
          <w:ilvl w:val="0"/>
          <w:numId w:val="11"/>
        </w:numPr>
        <w:shd w:val="clear" w:color="auto" w:fill="FFFFFF"/>
        <w:spacing w:line="240" w:lineRule="auto"/>
        <w:ind w:left="360" w:firstLine="0"/>
        <w:jc w:val="center"/>
        <w:rPr>
          <w:color w:val="auto"/>
        </w:rPr>
      </w:pPr>
      <w:r>
        <w:rPr>
          <w:color w:val="auto"/>
        </w:rPr>
        <w:t>Přednášky:  Muzeum patologie ve Slezské nemocnici</w:t>
      </w:r>
      <w:r w:rsidR="00EE0B6C">
        <w:rPr>
          <w:color w:val="auto"/>
        </w:rPr>
        <w:t>,</w:t>
      </w:r>
      <w:r>
        <w:rPr>
          <w:color w:val="auto"/>
        </w:rPr>
        <w:t xml:space="preserve"> p.</w:t>
      </w:r>
      <w:r w:rsidR="00EE0B6C">
        <w:rPr>
          <w:color w:val="auto"/>
        </w:rPr>
        <w:t xml:space="preserve"> </w:t>
      </w:r>
      <w:r>
        <w:rPr>
          <w:color w:val="auto"/>
        </w:rPr>
        <w:t>o.</w:t>
      </w:r>
      <w:r w:rsidR="00EE0B6C">
        <w:rPr>
          <w:color w:val="auto"/>
        </w:rPr>
        <w:t>,</w:t>
      </w:r>
      <w:r w:rsidR="00D14009">
        <w:rPr>
          <w:color w:val="auto"/>
        </w:rPr>
        <w:t xml:space="preserve"> v Opavě a </w:t>
      </w:r>
      <w:r w:rsidR="00EE0B6C">
        <w:rPr>
          <w:color w:val="auto"/>
        </w:rPr>
        <w:t>„Novinky v </w:t>
      </w:r>
      <w:r>
        <w:rPr>
          <w:color w:val="auto"/>
        </w:rPr>
        <w:t>klasifik</w:t>
      </w:r>
      <w:r w:rsidR="00EE0B6C">
        <w:rPr>
          <w:color w:val="auto"/>
        </w:rPr>
        <w:t>aci a diagnostice nádorů ovaria“</w:t>
      </w:r>
      <w:r w:rsidR="00FD1AF1">
        <w:rPr>
          <w:color w:val="auto"/>
        </w:rPr>
        <w:t>.</w:t>
      </w:r>
      <w:r>
        <w:rPr>
          <w:color w:val="auto"/>
        </w:rPr>
        <w:br/>
      </w:r>
      <w:r>
        <w:rPr>
          <w:color w:val="auto"/>
        </w:rPr>
        <w:br/>
      </w:r>
    </w:p>
    <w:p w:rsidR="00507448" w:rsidRDefault="00507448">
      <w:pPr>
        <w:pStyle w:val="Odstavecseseznamem1"/>
        <w:numPr>
          <w:ilvl w:val="0"/>
          <w:numId w:val="11"/>
        </w:numPr>
        <w:jc w:val="center"/>
      </w:pPr>
      <w:r>
        <w:t>Případné dodatečné demonstrace a diskuse k aktuálním problémům v oboru.</w:t>
      </w:r>
    </w:p>
    <w:p w:rsidR="00507448" w:rsidRDefault="00507448">
      <w:pPr>
        <w:ind w:left="180"/>
        <w:jc w:val="center"/>
        <w:rPr>
          <w:rFonts w:ascii="Times New Roman" w:hAnsi="Times New Roman"/>
          <w:sz w:val="24"/>
        </w:rPr>
      </w:pPr>
    </w:p>
    <w:p w:rsidR="00507448" w:rsidRDefault="00507448">
      <w:pPr>
        <w:ind w:left="180"/>
        <w:jc w:val="center"/>
        <w:rPr>
          <w:rFonts w:ascii="Times New Roman" w:hAnsi="Times New Roman"/>
          <w:sz w:val="24"/>
        </w:rPr>
      </w:pPr>
    </w:p>
    <w:p w:rsidR="00507448" w:rsidRDefault="00507448">
      <w:pPr>
        <w:ind w:left="180"/>
        <w:jc w:val="center"/>
        <w:rPr>
          <w:rFonts w:ascii="Times New Roman" w:hAnsi="Times New Roman"/>
          <w:sz w:val="24"/>
        </w:rPr>
      </w:pPr>
    </w:p>
    <w:p w:rsidR="00507448" w:rsidRDefault="00507448">
      <w:pPr>
        <w:ind w:firstLine="0"/>
        <w:rPr>
          <w:rFonts w:ascii="Times New Roman" w:hAnsi="Times New Roman"/>
          <w:bCs/>
          <w:sz w:val="24"/>
        </w:rPr>
      </w:pPr>
    </w:p>
    <w:p w:rsidR="00507448" w:rsidRDefault="00507448">
      <w:pPr>
        <w:pStyle w:val="Nadpis3"/>
        <w:spacing w:before="0"/>
        <w:ind w:left="357" w:firstLin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Na akci není vyžadován účastnický poplatek.</w:t>
      </w:r>
    </w:p>
    <w:p w:rsidR="00507448" w:rsidRDefault="00507448">
      <w:pPr>
        <w:pStyle w:val="Nadpis3"/>
        <w:spacing w:before="0"/>
        <w:ind w:left="357" w:firstLin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Na akci se není nutno předem přihlašovat.</w:t>
      </w:r>
    </w:p>
    <w:p w:rsidR="00507448" w:rsidRDefault="00507448">
      <w:pPr>
        <w:pStyle w:val="Nadpis3"/>
        <w:ind w:firstLine="0"/>
        <w:jc w:val="center"/>
        <w:rPr>
          <w:rFonts w:ascii="Times New Roman" w:hAnsi="Times New Roman"/>
          <w:b w:val="0"/>
          <w:bCs w:val="0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Pr="00980BCA" w:rsidRDefault="00507448">
      <w:pPr>
        <w:pStyle w:val="Nadpis3"/>
        <w:ind w:left="360" w:firstLine="0"/>
        <w:jc w:val="center"/>
        <w:rPr>
          <w:rFonts w:ascii="Times New Roman" w:hAnsi="Times New Roman"/>
          <w:bCs w:val="0"/>
          <w:color w:val="auto"/>
          <w:sz w:val="32"/>
          <w:szCs w:val="32"/>
        </w:rPr>
      </w:pPr>
      <w:r w:rsidRPr="00980BCA">
        <w:rPr>
          <w:rFonts w:ascii="Times New Roman" w:hAnsi="Times New Roman"/>
          <w:bCs w:val="0"/>
          <w:color w:val="auto"/>
          <w:sz w:val="32"/>
          <w:szCs w:val="32"/>
        </w:rPr>
        <w:t>Na seminář srdečně zvou</w:t>
      </w: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Default="00507448">
      <w:pPr>
        <w:jc w:val="center"/>
        <w:rPr>
          <w:rFonts w:ascii="Times New Roman" w:hAnsi="Times New Roman"/>
          <w:sz w:val="24"/>
        </w:rPr>
      </w:pPr>
    </w:p>
    <w:p w:rsidR="00507448" w:rsidRPr="00E72E4A" w:rsidRDefault="00507448" w:rsidP="008F36CD">
      <w:pPr>
        <w:pStyle w:val="Nadpis2"/>
        <w:tabs>
          <w:tab w:val="left" w:pos="6804"/>
        </w:tabs>
        <w:spacing w:before="0"/>
        <w:ind w:firstLine="0"/>
        <w:rPr>
          <w:rFonts w:cs="Arial"/>
          <w:b w:val="0"/>
          <w:bCs w:val="0"/>
          <w:color w:val="111111"/>
          <w:sz w:val="22"/>
          <w:szCs w:val="22"/>
        </w:rPr>
      </w:pPr>
      <w:r>
        <w:rPr>
          <w:rStyle w:val="Siln"/>
          <w:rFonts w:cs="Arial"/>
          <w:color w:val="111111"/>
          <w:sz w:val="22"/>
          <w:szCs w:val="22"/>
        </w:rPr>
        <w:t>Bc. Josef Grochol, MBA</w:t>
      </w:r>
      <w:r>
        <w:rPr>
          <w:rFonts w:ascii="Times New Roman" w:hAnsi="Times New Roman"/>
          <w:b w:val="0"/>
          <w:color w:val="auto"/>
          <w:sz w:val="24"/>
        </w:rPr>
        <w:tab/>
        <w:t>MUDr. Jiří Haferník</w:t>
      </w:r>
    </w:p>
    <w:p w:rsidR="00507448" w:rsidRDefault="00507448" w:rsidP="008F36CD">
      <w:pPr>
        <w:pStyle w:val="Nadpis2"/>
        <w:tabs>
          <w:tab w:val="left" w:pos="6804"/>
        </w:tabs>
        <w:spacing w:before="0"/>
        <w:ind w:firstLine="0"/>
        <w:rPr>
          <w:rFonts w:ascii="Times New Roman" w:hAnsi="Times New Roman"/>
          <w:b w:val="0"/>
          <w:bCs w:val="0"/>
          <w:color w:val="auto"/>
          <w:sz w:val="24"/>
        </w:rPr>
      </w:pPr>
      <w:r>
        <w:rPr>
          <w:rFonts w:ascii="Times New Roman" w:hAnsi="Times New Roman"/>
          <w:b w:val="0"/>
          <w:bCs w:val="0"/>
          <w:color w:val="auto"/>
          <w:sz w:val="24"/>
        </w:rPr>
        <w:t>pověřený řízením</w:t>
      </w:r>
      <w:r w:rsidR="008F36CD">
        <w:rPr>
          <w:rFonts w:ascii="Times New Roman" w:hAnsi="Times New Roman"/>
          <w:b w:val="0"/>
          <w:bCs w:val="0"/>
          <w:color w:val="auto"/>
          <w:sz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</w:rPr>
        <w:t>primář Patologie</w:t>
      </w:r>
    </w:p>
    <w:p w:rsidR="00507448" w:rsidRDefault="008F36CD" w:rsidP="008F36CD">
      <w:pPr>
        <w:tabs>
          <w:tab w:val="left" w:pos="6804"/>
        </w:tabs>
        <w:ind w:firstLine="0"/>
        <w:rPr>
          <w:rFonts w:ascii="Times New Roman" w:hAnsi="Times New Roman"/>
          <w:sz w:val="24"/>
        </w:rPr>
      </w:pPr>
      <w:r w:rsidRPr="008F36CD">
        <w:rPr>
          <w:rFonts w:ascii="Times New Roman" w:hAnsi="Times New Roman"/>
          <w:sz w:val="24"/>
        </w:rPr>
        <w:t>Městské nemocnice Ostrava, p. o.</w:t>
      </w:r>
      <w:r>
        <w:rPr>
          <w:rFonts w:ascii="Times New Roman" w:hAnsi="Times New Roman"/>
          <w:sz w:val="24"/>
        </w:rPr>
        <w:tab/>
      </w:r>
      <w:r w:rsidR="00507448">
        <w:rPr>
          <w:rFonts w:ascii="Times New Roman" w:hAnsi="Times New Roman"/>
          <w:sz w:val="24"/>
        </w:rPr>
        <w:t>a odborný garant</w:t>
      </w:r>
    </w:p>
    <w:p w:rsidR="00507448" w:rsidRDefault="00507448" w:rsidP="008F36CD">
      <w:pPr>
        <w:ind w:left="680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tel.: 596 192 339</w:t>
      </w:r>
    </w:p>
    <w:p w:rsidR="00507448" w:rsidRDefault="00507448">
      <w:pPr>
        <w:jc w:val="center"/>
      </w:pPr>
    </w:p>
    <w:p w:rsidR="00507448" w:rsidRDefault="00507448">
      <w:pPr>
        <w:ind w:left="150" w:right="150"/>
        <w:jc w:val="center"/>
      </w:pPr>
    </w:p>
    <w:p w:rsidR="00507448" w:rsidRDefault="00507448">
      <w:pPr>
        <w:ind w:left="150" w:right="150"/>
        <w:jc w:val="center"/>
      </w:pPr>
    </w:p>
    <w:p w:rsidR="00507448" w:rsidRDefault="00507448">
      <w:pPr>
        <w:ind w:left="360"/>
      </w:pPr>
    </w:p>
    <w:p w:rsidR="00507448" w:rsidRDefault="00507448">
      <w:pPr>
        <w:ind w:left="360"/>
      </w:pPr>
    </w:p>
    <w:p w:rsidR="00507448" w:rsidRDefault="00507448">
      <w:pPr>
        <w:ind w:left="28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Kontaktní telefon pro případné dotazy: </w:t>
      </w:r>
      <w:r>
        <w:rPr>
          <w:rFonts w:ascii="Times New Roman" w:hAnsi="Times New Roman"/>
          <w:bCs/>
          <w:sz w:val="24"/>
        </w:rPr>
        <w:t>596 194 392,</w:t>
      </w:r>
      <w:r>
        <w:rPr>
          <w:rFonts w:ascii="Times New Roman" w:hAnsi="Times New Roman"/>
          <w:sz w:val="24"/>
        </w:rPr>
        <w:t xml:space="preserve"> vedoucí laborantka Mgr. Daniela Indrová.</w:t>
      </w:r>
    </w:p>
    <w:p w:rsidR="005A5A25" w:rsidRDefault="005A5A25">
      <w:pPr>
        <w:pStyle w:val="Nadpis1"/>
        <w:spacing w:before="0"/>
        <w:ind w:left="357"/>
        <w:jc w:val="center"/>
        <w:rPr>
          <w:rFonts w:ascii="Times New Roman" w:hAnsi="Times New Roman"/>
          <w:bCs w:val="0"/>
          <w:color w:val="auto"/>
          <w:sz w:val="28"/>
        </w:rPr>
      </w:pPr>
    </w:p>
    <w:p w:rsidR="00507448" w:rsidRDefault="00507448">
      <w:pPr>
        <w:pStyle w:val="Nadpis1"/>
        <w:spacing w:before="0"/>
        <w:ind w:left="357"/>
        <w:jc w:val="center"/>
        <w:rPr>
          <w:rFonts w:ascii="Times New Roman" w:hAnsi="Times New Roman"/>
          <w:bCs w:val="0"/>
          <w:color w:val="auto"/>
          <w:sz w:val="28"/>
        </w:rPr>
      </w:pPr>
      <w:r>
        <w:rPr>
          <w:rFonts w:ascii="Times New Roman" w:hAnsi="Times New Roman"/>
          <w:bCs w:val="0"/>
          <w:color w:val="auto"/>
          <w:sz w:val="28"/>
        </w:rPr>
        <w:t>CASUS PRO DIAGNOSI</w:t>
      </w:r>
    </w:p>
    <w:p w:rsidR="00507448" w:rsidRDefault="00507448">
      <w:pPr>
        <w:pStyle w:val="Zhlav"/>
        <w:tabs>
          <w:tab w:val="clear" w:pos="4513"/>
        </w:tabs>
        <w:jc w:val="left"/>
        <w:rPr>
          <w:rFonts w:ascii="Times New Roman" w:hAnsi="Times New Roman"/>
          <w:color w:val="auto"/>
        </w:rPr>
      </w:pPr>
    </w:p>
    <w:p w:rsidR="00507448" w:rsidRDefault="00507448" w:rsidP="00D14009">
      <w:pPr>
        <w:pStyle w:val="Odstavecseseznamem1"/>
        <w:numPr>
          <w:ilvl w:val="0"/>
          <w:numId w:val="12"/>
        </w:numPr>
        <w:ind w:left="426" w:hanging="502"/>
        <w:jc w:val="both"/>
      </w:pPr>
      <w:r>
        <w:t>Biopsie č. 4979/2015. 76letý muž s tumorem tlustého střeva. Referuje: MUDr. Sylvie Smolková, oddělení Patologie, MN Ostrava, p. o.</w:t>
      </w:r>
    </w:p>
    <w:p w:rsidR="00507448" w:rsidRPr="00CF3303" w:rsidRDefault="00507448" w:rsidP="00D14009">
      <w:pPr>
        <w:pStyle w:val="Odstavecseseznamem1"/>
        <w:ind w:left="426"/>
        <w:jc w:val="both"/>
        <w:rPr>
          <w:sz w:val="28"/>
          <w:szCs w:val="28"/>
        </w:rPr>
      </w:pPr>
    </w:p>
    <w:p w:rsidR="00507448" w:rsidRDefault="00507448" w:rsidP="00D14009">
      <w:pPr>
        <w:pStyle w:val="Prosttext"/>
        <w:numPr>
          <w:ilvl w:val="0"/>
          <w:numId w:val="12"/>
        </w:numPr>
        <w:ind w:left="426" w:hanging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Biopsie č</w:t>
      </w:r>
      <w:r w:rsidR="00DC2D1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4338/2015. Žena 50 let, neostře ohraničená rezistence v pravé příušní žláze. Referuje MUDr. Jana Bartusková, oddělení Patologie, MN Ostrava, p. o.</w:t>
      </w:r>
    </w:p>
    <w:p w:rsidR="00507448" w:rsidRPr="00CF3303" w:rsidRDefault="00507448" w:rsidP="00CF3303">
      <w:pPr>
        <w:pStyle w:val="Odstavecseseznamem1"/>
        <w:ind w:left="426"/>
        <w:jc w:val="both"/>
        <w:rPr>
          <w:sz w:val="28"/>
          <w:szCs w:val="28"/>
        </w:rPr>
      </w:pPr>
    </w:p>
    <w:p w:rsidR="00507448" w:rsidRDefault="00507448" w:rsidP="00D14009">
      <w:pPr>
        <w:pStyle w:val="Odstavecseseznamem1"/>
        <w:numPr>
          <w:ilvl w:val="0"/>
          <w:numId w:val="12"/>
        </w:numPr>
        <w:ind w:left="426" w:hanging="502"/>
        <w:jc w:val="both"/>
      </w:pPr>
      <w:r>
        <w:t>Biopsie č. 49/2015. 74letý muž s rezistencí za pravým uchem. Referuje MUDr. Daniela Skanderová, oddělení Patologie, MN Ostrava, p. o.</w:t>
      </w:r>
    </w:p>
    <w:p w:rsidR="00507448" w:rsidRPr="00CF3303" w:rsidRDefault="00507448" w:rsidP="00CF3303">
      <w:pPr>
        <w:pStyle w:val="Odstavecseseznamem1"/>
        <w:ind w:left="426"/>
        <w:jc w:val="both"/>
        <w:rPr>
          <w:sz w:val="28"/>
          <w:szCs w:val="28"/>
        </w:rPr>
      </w:pPr>
    </w:p>
    <w:p w:rsidR="00507448" w:rsidRDefault="00507448" w:rsidP="00D14009">
      <w:pPr>
        <w:pStyle w:val="Odstavecseseznamem1"/>
        <w:numPr>
          <w:ilvl w:val="0"/>
          <w:numId w:val="12"/>
        </w:numPr>
        <w:ind w:left="360"/>
        <w:jc w:val="both"/>
      </w:pPr>
      <w:r>
        <w:t>Biopsie č. 50/2015. 74letý muž s rezistencí za levým uchem. Referuje MUDr. Daniela Skanderová, oddělení Patologie, MN Ostrava, p. o.</w:t>
      </w:r>
    </w:p>
    <w:p w:rsidR="00507448" w:rsidRPr="00CF3303" w:rsidRDefault="00507448" w:rsidP="00CF3303">
      <w:pPr>
        <w:pStyle w:val="Odstavecseseznamem1"/>
        <w:ind w:left="426"/>
        <w:jc w:val="both"/>
        <w:rPr>
          <w:sz w:val="28"/>
          <w:szCs w:val="28"/>
        </w:rPr>
      </w:pPr>
    </w:p>
    <w:p w:rsidR="00507448" w:rsidRDefault="00507448" w:rsidP="00D14009">
      <w:pPr>
        <w:pStyle w:val="Odstavecseseznamem1"/>
        <w:numPr>
          <w:ilvl w:val="0"/>
          <w:numId w:val="12"/>
        </w:numPr>
        <w:ind w:left="360"/>
        <w:jc w:val="both"/>
      </w:pPr>
      <w:r>
        <w:t xml:space="preserve">Biopsie č. 1472/2015. Žena 41 let. Dle CT s tumorem mesenteria v oblasti </w:t>
      </w:r>
      <w:proofErr w:type="spellStart"/>
      <w:r>
        <w:t>epi</w:t>
      </w:r>
      <w:proofErr w:type="spellEnd"/>
      <w:r>
        <w:t xml:space="preserve">- a </w:t>
      </w:r>
      <w:proofErr w:type="spellStart"/>
      <w:r>
        <w:t>mezogastria</w:t>
      </w:r>
      <w:proofErr w:type="spellEnd"/>
      <w:r>
        <w:t>, která nevychází z žaludku ani pankreatu. Referuje: MUDr. Aleš Mlýnek, oddělení Patologie, MN Ostrava, p. o.</w:t>
      </w:r>
    </w:p>
    <w:p w:rsidR="00507448" w:rsidRPr="00CF3303" w:rsidRDefault="00507448" w:rsidP="00CF3303">
      <w:pPr>
        <w:pStyle w:val="Odstavecseseznamem1"/>
        <w:ind w:left="426"/>
        <w:jc w:val="both"/>
        <w:rPr>
          <w:sz w:val="28"/>
          <w:szCs w:val="28"/>
        </w:rPr>
      </w:pPr>
    </w:p>
    <w:p w:rsidR="00507448" w:rsidRDefault="00507448" w:rsidP="00D14009">
      <w:pPr>
        <w:pStyle w:val="Odstavecseseznamem1"/>
        <w:numPr>
          <w:ilvl w:val="0"/>
          <w:numId w:val="12"/>
        </w:numPr>
        <w:ind w:left="426" w:hanging="426"/>
        <w:jc w:val="both"/>
      </w:pPr>
      <w:r>
        <w:t xml:space="preserve">Biopsie č. 3070/2015. Muž 59 let. Před pěti lety operován pro melanom. Nyní </w:t>
      </w:r>
      <w:r w:rsidR="00FD7710">
        <w:t>nezvětšující</w:t>
      </w:r>
      <w:r>
        <w:t xml:space="preserve"> se rezistence v oblasti kostrče. Referuje: MUDr. Aleš Mlýnek, odd</w:t>
      </w:r>
      <w:r w:rsidR="00DC2D1E">
        <w:t>ělení Patologie, MN Ostrava, p. </w:t>
      </w:r>
      <w:r>
        <w:t>o.</w:t>
      </w:r>
    </w:p>
    <w:p w:rsidR="00507448" w:rsidRPr="00CF3303" w:rsidRDefault="00507448" w:rsidP="00CF3303">
      <w:pPr>
        <w:pStyle w:val="Odstavecseseznamem1"/>
        <w:ind w:left="426"/>
        <w:jc w:val="both"/>
        <w:rPr>
          <w:sz w:val="28"/>
          <w:szCs w:val="28"/>
        </w:rPr>
      </w:pPr>
    </w:p>
    <w:p w:rsidR="00507448" w:rsidRDefault="00507448" w:rsidP="00D14009">
      <w:pPr>
        <w:pStyle w:val="Odstavecseseznamem1"/>
        <w:numPr>
          <w:ilvl w:val="0"/>
          <w:numId w:val="12"/>
        </w:numPr>
        <w:ind w:left="360"/>
        <w:jc w:val="both"/>
      </w:pPr>
      <w:r>
        <w:t>B</w:t>
      </w:r>
      <w:r w:rsidR="00E45993">
        <w:t xml:space="preserve">iopsie č. 15/2262. Žena r. 1947. </w:t>
      </w:r>
      <w:proofErr w:type="spellStart"/>
      <w:r w:rsidR="00E45993">
        <w:t>K</w:t>
      </w:r>
      <w:r>
        <w:t>olonoskopická</w:t>
      </w:r>
      <w:proofErr w:type="spellEnd"/>
      <w:r>
        <w:t xml:space="preserve"> </w:t>
      </w:r>
      <w:proofErr w:type="spellStart"/>
      <w:r>
        <w:t>polypektomie</w:t>
      </w:r>
      <w:proofErr w:type="spellEnd"/>
      <w:r>
        <w:t xml:space="preserve"> polypu sliznice </w:t>
      </w:r>
      <w:proofErr w:type="spellStart"/>
      <w:r>
        <w:t>hepatální</w:t>
      </w:r>
      <w:proofErr w:type="spellEnd"/>
      <w:r>
        <w:t xml:space="preserve"> </w:t>
      </w:r>
      <w:proofErr w:type="spellStart"/>
      <w:r>
        <w:t>flexury</w:t>
      </w:r>
      <w:proofErr w:type="spellEnd"/>
      <w:r>
        <w:t xml:space="preserve"> velikosti 1</w:t>
      </w:r>
      <w:r w:rsidR="00E45993">
        <w:t xml:space="preserve"> </w:t>
      </w:r>
      <w:r>
        <w:t>x</w:t>
      </w:r>
      <w:r w:rsidR="00E45993">
        <w:t xml:space="preserve"> </w:t>
      </w:r>
      <w:r>
        <w:t>0.8</w:t>
      </w:r>
      <w:r w:rsidR="00E45993">
        <w:t xml:space="preserve"> </w:t>
      </w:r>
      <w:r>
        <w:t>x</w:t>
      </w:r>
      <w:r w:rsidR="00E45993">
        <w:t xml:space="preserve"> </w:t>
      </w:r>
      <w:r>
        <w:t>0.6 cm. Referuje prim. MUDr. Ingrid Švarcová, oddělení Patologie Nemocnice Třinec, p. o.</w:t>
      </w:r>
    </w:p>
    <w:p w:rsidR="00507448" w:rsidRPr="00CF3303" w:rsidRDefault="00507448" w:rsidP="00CF3303">
      <w:pPr>
        <w:pStyle w:val="Odstavecseseznamem1"/>
        <w:ind w:left="426"/>
        <w:jc w:val="both"/>
        <w:rPr>
          <w:sz w:val="28"/>
          <w:szCs w:val="28"/>
        </w:rPr>
      </w:pPr>
    </w:p>
    <w:p w:rsidR="00507448" w:rsidRPr="00507448" w:rsidRDefault="00507448" w:rsidP="00D14009">
      <w:pPr>
        <w:numPr>
          <w:ilvl w:val="0"/>
          <w:numId w:val="12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 3682/2015.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67letá žena s tumorem </w:t>
      </w:r>
      <w:proofErr w:type="spellStart"/>
      <w:r>
        <w:rPr>
          <w:rFonts w:ascii="Times New Roman" w:hAnsi="Times New Roman"/>
          <w:sz w:val="24"/>
          <w:szCs w:val="24"/>
        </w:rPr>
        <w:t>renis</w:t>
      </w:r>
      <w:proofErr w:type="spellEnd"/>
      <w:r>
        <w:rPr>
          <w:rFonts w:ascii="Times New Roman" w:hAnsi="Times New Roman"/>
          <w:sz w:val="24"/>
          <w:szCs w:val="24"/>
        </w:rPr>
        <w:t xml:space="preserve"> l. sin. </w:t>
      </w:r>
      <w:proofErr w:type="gramStart"/>
      <w:r>
        <w:rPr>
          <w:rFonts w:ascii="Times New Roman" w:hAnsi="Times New Roman"/>
          <w:sz w:val="24"/>
          <w:szCs w:val="24"/>
        </w:rPr>
        <w:t>poli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superioris</w:t>
      </w:r>
      <w:proofErr w:type="spellEnd"/>
      <w:r>
        <w:rPr>
          <w:rFonts w:ascii="Times New Roman" w:hAnsi="Times New Roman"/>
          <w:sz w:val="24"/>
          <w:szCs w:val="24"/>
        </w:rPr>
        <w:t xml:space="preserve">,  </w:t>
      </w:r>
      <w:proofErr w:type="spellStart"/>
      <w:r>
        <w:rPr>
          <w:rFonts w:ascii="Times New Roman" w:hAnsi="Times New Roman"/>
          <w:sz w:val="24"/>
          <w:szCs w:val="24"/>
        </w:rPr>
        <w:t>cT1a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N0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M0</w:t>
      </w:r>
      <w:proofErr w:type="spellEnd"/>
      <w:r>
        <w:rPr>
          <w:rFonts w:ascii="Times New Roman" w:hAnsi="Times New Roman"/>
          <w:sz w:val="24"/>
          <w:szCs w:val="24"/>
        </w:rPr>
        <w:t>. Provedena resekce levé ledviny. Referuje: MUDr. Gabriela Hoblíková,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oddělení Patologie, </w:t>
      </w:r>
      <w:r>
        <w:rPr>
          <w:rFonts w:ascii="Times New Roman" w:hAnsi="Times New Roman"/>
          <w:bCs/>
          <w:sz w:val="24"/>
          <w:szCs w:val="24"/>
        </w:rPr>
        <w:t>Slezská nemocnice v Opavě, p. o.</w:t>
      </w:r>
    </w:p>
    <w:p w:rsidR="00507448" w:rsidRPr="00CF3303" w:rsidRDefault="00507448" w:rsidP="00CF3303">
      <w:pPr>
        <w:pStyle w:val="Odstavecseseznamem1"/>
        <w:ind w:left="426"/>
        <w:jc w:val="both"/>
        <w:rPr>
          <w:sz w:val="28"/>
          <w:szCs w:val="28"/>
        </w:rPr>
      </w:pPr>
    </w:p>
    <w:p w:rsidR="00507448" w:rsidRPr="00CF3303" w:rsidRDefault="00507448" w:rsidP="00CF3303">
      <w:pPr>
        <w:pStyle w:val="Odstavecseseznamem1"/>
        <w:ind w:left="426"/>
        <w:jc w:val="both"/>
        <w:rPr>
          <w:sz w:val="28"/>
          <w:szCs w:val="28"/>
        </w:rPr>
      </w:pPr>
    </w:p>
    <w:p w:rsidR="00507448" w:rsidRDefault="00507448" w:rsidP="00D14009">
      <w:pPr>
        <w:pStyle w:val="Odstavecseseznamem1"/>
        <w:spacing w:after="160" w:line="259" w:lineRule="auto"/>
        <w:ind w:left="142"/>
        <w:jc w:val="both"/>
        <w:rPr>
          <w:rFonts w:ascii="Calibri" w:hAnsi="Calibri"/>
        </w:rPr>
      </w:pPr>
      <w:r>
        <w:t>Přednáška: Muzeum patologie ve Slezské nemocnici p. o.</w:t>
      </w:r>
      <w:r w:rsidR="00E45993">
        <w:t>,</w:t>
      </w:r>
      <w:r>
        <w:t xml:space="preserve"> v Opavě, referuje prim. MUDr. Eva Sehnálková, oddělení Patologie, </w:t>
      </w:r>
      <w:r>
        <w:rPr>
          <w:bCs/>
        </w:rPr>
        <w:t>Slezská nemocnice v Opavě, p. o.</w:t>
      </w:r>
    </w:p>
    <w:p w:rsidR="00507448" w:rsidRDefault="00507448" w:rsidP="00D14009">
      <w:pPr>
        <w:rPr>
          <w:rFonts w:ascii="Times New Roman" w:hAnsi="Times New Roman"/>
          <w:sz w:val="24"/>
          <w:szCs w:val="24"/>
        </w:rPr>
      </w:pPr>
    </w:p>
    <w:p w:rsidR="00507448" w:rsidRDefault="002E7C4E" w:rsidP="00D14009">
      <w:pPr>
        <w:ind w:left="142" w:firstLine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sz w:val="28"/>
          <w:szCs w:val="28"/>
        </w:rPr>
        <w:t>Přestávka</w:t>
      </w:r>
    </w:p>
    <w:p w:rsidR="00507448" w:rsidRPr="00D14009" w:rsidRDefault="00507448" w:rsidP="00D14009">
      <w:pPr>
        <w:pStyle w:val="Odstavecseseznamem"/>
        <w:rPr>
          <w:sz w:val="24"/>
          <w:szCs w:val="24"/>
        </w:rPr>
      </w:pPr>
    </w:p>
    <w:p w:rsidR="00590170" w:rsidRDefault="00507448" w:rsidP="00D14009">
      <w:pPr>
        <w:pStyle w:val="Odstavecseseznamem1"/>
        <w:numPr>
          <w:ilvl w:val="0"/>
          <w:numId w:val="12"/>
        </w:numPr>
        <w:ind w:left="360"/>
        <w:jc w:val="both"/>
      </w:pPr>
      <w:r>
        <w:t>Pitva č. 1/201</w:t>
      </w:r>
      <w:r w:rsidR="006E2100">
        <w:t>4</w:t>
      </w:r>
      <w:r>
        <w:t>. 84letý muž přijatý na interní oddělení pro dehydrataci při dekompenzovaném DM 2</w:t>
      </w:r>
      <w:r w:rsidR="00E45993">
        <w:t>. typu zmírá po 2</w:t>
      </w:r>
      <w:r>
        <w:t xml:space="preserve">denní hospitalizaci. Příčina smrti zjištěná patologickoanatomickou pitvou byla překvapivá. Referuje: MUDr. Hana </w:t>
      </w:r>
      <w:proofErr w:type="spellStart"/>
      <w:r>
        <w:t>Faistová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CGB</w:t>
      </w:r>
      <w:proofErr w:type="spellEnd"/>
      <w:r>
        <w:t xml:space="preserve"> laboratoř a. s., Ostrava.</w:t>
      </w:r>
    </w:p>
    <w:p w:rsidR="00590170" w:rsidRPr="0082514F" w:rsidRDefault="00590170" w:rsidP="00D14009">
      <w:pPr>
        <w:pStyle w:val="Odstavecseseznamem1"/>
        <w:ind w:left="502"/>
        <w:jc w:val="both"/>
        <w:rPr>
          <w:sz w:val="28"/>
          <w:szCs w:val="28"/>
        </w:rPr>
      </w:pPr>
    </w:p>
    <w:p w:rsidR="00507448" w:rsidRDefault="00507448" w:rsidP="00D14009">
      <w:pPr>
        <w:pStyle w:val="Odstavecseseznamem1"/>
        <w:numPr>
          <w:ilvl w:val="0"/>
          <w:numId w:val="12"/>
        </w:numPr>
        <w:ind w:left="426" w:hanging="426"/>
        <w:jc w:val="both"/>
      </w:pPr>
      <w:r>
        <w:t>Biopsie 17757/14. 77letý pacient s klinickým nálezem benigní hyperplazie prostaty. Řízky</w:t>
      </w:r>
      <w:r w:rsidR="00590170">
        <w:t xml:space="preserve"> </w:t>
      </w:r>
      <w:r>
        <w:t xml:space="preserve">prostatické tkáně po TURP. Referuje: MUDr. Pavel </w:t>
      </w:r>
      <w:proofErr w:type="spellStart"/>
      <w:r>
        <w:t>Hurník</w:t>
      </w:r>
      <w:proofErr w:type="spellEnd"/>
      <w:r>
        <w:t xml:space="preserve">, </w:t>
      </w:r>
      <w:proofErr w:type="spellStart"/>
      <w:r>
        <w:t>CGB</w:t>
      </w:r>
      <w:proofErr w:type="spellEnd"/>
      <w:r>
        <w:t xml:space="preserve"> laboratoř a. s., Ostrava</w:t>
      </w:r>
      <w:r w:rsidR="00E45993">
        <w:t>.</w:t>
      </w:r>
    </w:p>
    <w:p w:rsidR="00507448" w:rsidRPr="0082514F" w:rsidRDefault="00507448" w:rsidP="00D14009">
      <w:pPr>
        <w:pStyle w:val="Odstavecseseznamem1"/>
        <w:ind w:left="426" w:hanging="426"/>
        <w:jc w:val="both"/>
        <w:rPr>
          <w:sz w:val="28"/>
          <w:szCs w:val="28"/>
        </w:rPr>
      </w:pPr>
    </w:p>
    <w:p w:rsidR="00507448" w:rsidRDefault="00507448" w:rsidP="00D14009">
      <w:pPr>
        <w:pStyle w:val="Odstavecseseznamem1"/>
        <w:numPr>
          <w:ilvl w:val="0"/>
          <w:numId w:val="12"/>
        </w:numPr>
        <w:spacing w:after="160"/>
        <w:ind w:left="426" w:hanging="426"/>
        <w:jc w:val="both"/>
      </w:pPr>
      <w:r>
        <w:t xml:space="preserve">Biopsie 4315/15. 44letá pacientka s diagnózou karcinomu levého prsu, předmětem vyšetřování je </w:t>
      </w:r>
      <w:proofErr w:type="spellStart"/>
      <w:r>
        <w:t>resekát</w:t>
      </w:r>
      <w:proofErr w:type="spellEnd"/>
      <w:r>
        <w:t xml:space="preserve"> segmentu levého prsu po </w:t>
      </w:r>
      <w:proofErr w:type="spellStart"/>
      <w:r>
        <w:t>neoadjuvantní</w:t>
      </w:r>
      <w:proofErr w:type="spellEnd"/>
      <w:r>
        <w:t xml:space="preserve"> chemoterapii. Referuje: MUDr. Richard </w:t>
      </w:r>
      <w:proofErr w:type="spellStart"/>
      <w:r>
        <w:t>Doležílek</w:t>
      </w:r>
      <w:proofErr w:type="spellEnd"/>
      <w:r>
        <w:t xml:space="preserve">, </w:t>
      </w:r>
      <w:proofErr w:type="spellStart"/>
      <w:r>
        <w:t>CGB</w:t>
      </w:r>
      <w:proofErr w:type="spellEnd"/>
      <w:r>
        <w:t xml:space="preserve"> laboratoř a. s., Ostrava.</w:t>
      </w:r>
    </w:p>
    <w:p w:rsidR="00C91A94" w:rsidRDefault="00C91A94" w:rsidP="00D14009">
      <w:pPr>
        <w:pStyle w:val="Odstavecseseznamem1"/>
        <w:spacing w:after="160"/>
        <w:jc w:val="both"/>
      </w:pPr>
    </w:p>
    <w:p w:rsidR="00C91A94" w:rsidRDefault="00C91A94" w:rsidP="00D14009">
      <w:pPr>
        <w:pStyle w:val="Odstavecseseznamem1"/>
        <w:spacing w:after="160"/>
        <w:jc w:val="both"/>
      </w:pPr>
    </w:p>
    <w:p w:rsidR="00507448" w:rsidRDefault="00507448" w:rsidP="00D14009">
      <w:pPr>
        <w:numPr>
          <w:ilvl w:val="0"/>
          <w:numId w:val="12"/>
        </w:numPr>
        <w:ind w:left="709" w:hanging="709"/>
        <w:rPr>
          <w:rFonts w:ascii="Times New Roman" w:hAnsi="Times New Roman"/>
          <w:sz w:val="24"/>
          <w:szCs w:val="24"/>
        </w:rPr>
      </w:pPr>
      <w:r w:rsidRPr="00FD7710">
        <w:rPr>
          <w:rFonts w:ascii="Times New Roman" w:hAnsi="Times New Roman"/>
          <w:sz w:val="24"/>
          <w:szCs w:val="24"/>
        </w:rPr>
        <w:t xml:space="preserve">Biopsie č. 2455/14. 73letá žena s nálezem nehomogenního uzlu v pravém laloku a části </w:t>
      </w:r>
      <w:proofErr w:type="spellStart"/>
      <w:r w:rsidRPr="00FD7710">
        <w:rPr>
          <w:rFonts w:ascii="Times New Roman" w:hAnsi="Times New Roman"/>
          <w:sz w:val="24"/>
          <w:szCs w:val="24"/>
        </w:rPr>
        <w:t>isthmu</w:t>
      </w:r>
      <w:proofErr w:type="spellEnd"/>
      <w:r w:rsidRPr="00FD7710">
        <w:rPr>
          <w:rFonts w:ascii="Times New Roman" w:hAnsi="Times New Roman"/>
          <w:sz w:val="24"/>
          <w:szCs w:val="24"/>
        </w:rPr>
        <w:t xml:space="preserve"> štítné žlázy velikosti 3</w:t>
      </w:r>
      <w:r w:rsidR="00E45993">
        <w:rPr>
          <w:rFonts w:ascii="Times New Roman" w:hAnsi="Times New Roman"/>
          <w:sz w:val="24"/>
          <w:szCs w:val="24"/>
        </w:rPr>
        <w:t xml:space="preserve"> </w:t>
      </w:r>
      <w:r w:rsidRPr="00FD7710">
        <w:rPr>
          <w:rFonts w:ascii="Times New Roman" w:hAnsi="Times New Roman"/>
          <w:sz w:val="24"/>
          <w:szCs w:val="24"/>
        </w:rPr>
        <w:t>x</w:t>
      </w:r>
      <w:r w:rsidR="00E45993">
        <w:rPr>
          <w:rFonts w:ascii="Times New Roman" w:hAnsi="Times New Roman"/>
          <w:sz w:val="24"/>
          <w:szCs w:val="24"/>
        </w:rPr>
        <w:t xml:space="preserve"> </w:t>
      </w:r>
      <w:r w:rsidRPr="00FD7710">
        <w:rPr>
          <w:rFonts w:ascii="Times New Roman" w:hAnsi="Times New Roman"/>
          <w:sz w:val="24"/>
          <w:szCs w:val="24"/>
        </w:rPr>
        <w:t>4</w:t>
      </w:r>
      <w:r w:rsidR="00E45993">
        <w:rPr>
          <w:rFonts w:ascii="Times New Roman" w:hAnsi="Times New Roman"/>
          <w:sz w:val="24"/>
          <w:szCs w:val="24"/>
        </w:rPr>
        <w:t xml:space="preserve"> </w:t>
      </w:r>
      <w:r w:rsidRPr="00FD7710">
        <w:rPr>
          <w:rFonts w:ascii="Times New Roman" w:hAnsi="Times New Roman"/>
          <w:sz w:val="24"/>
          <w:szCs w:val="24"/>
        </w:rPr>
        <w:t>x</w:t>
      </w:r>
      <w:r w:rsidR="00E45993">
        <w:rPr>
          <w:rFonts w:ascii="Times New Roman" w:hAnsi="Times New Roman"/>
          <w:sz w:val="24"/>
          <w:szCs w:val="24"/>
        </w:rPr>
        <w:t xml:space="preserve"> </w:t>
      </w:r>
      <w:r w:rsidRPr="00FD7710">
        <w:rPr>
          <w:rFonts w:ascii="Times New Roman" w:hAnsi="Times New Roman"/>
          <w:sz w:val="24"/>
          <w:szCs w:val="24"/>
        </w:rPr>
        <w:t xml:space="preserve">3,5 cm na USG. V anamnéze hypotyreóza autoimunní etiologie. Referuje: prim. MUDr. Šimon </w:t>
      </w:r>
      <w:proofErr w:type="spellStart"/>
      <w:r w:rsidRPr="00FD7710">
        <w:rPr>
          <w:rFonts w:ascii="Times New Roman" w:hAnsi="Times New Roman"/>
          <w:sz w:val="24"/>
          <w:szCs w:val="24"/>
        </w:rPr>
        <w:t>L</w:t>
      </w:r>
      <w:bookmarkStart w:id="0" w:name="_GoBack"/>
      <w:bookmarkEnd w:id="0"/>
      <w:r w:rsidRPr="00FD7710">
        <w:rPr>
          <w:rFonts w:ascii="Times New Roman" w:hAnsi="Times New Roman"/>
          <w:sz w:val="24"/>
          <w:szCs w:val="24"/>
        </w:rPr>
        <w:t>aciok</w:t>
      </w:r>
      <w:proofErr w:type="spellEnd"/>
      <w:r w:rsidRPr="00FD77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7710">
        <w:rPr>
          <w:rFonts w:ascii="Times New Roman" w:hAnsi="Times New Roman"/>
          <w:sz w:val="24"/>
          <w:szCs w:val="24"/>
        </w:rPr>
        <w:t>NsP</w:t>
      </w:r>
      <w:proofErr w:type="spellEnd"/>
      <w:r w:rsidRPr="00FD7710">
        <w:rPr>
          <w:rFonts w:ascii="Times New Roman" w:hAnsi="Times New Roman"/>
          <w:sz w:val="24"/>
          <w:szCs w:val="24"/>
        </w:rPr>
        <w:t xml:space="preserve"> Havířov.</w:t>
      </w:r>
    </w:p>
    <w:p w:rsidR="004B4A05" w:rsidRPr="0082514F" w:rsidRDefault="004B4A05" w:rsidP="00D14009">
      <w:pPr>
        <w:ind w:left="928" w:firstLine="0"/>
        <w:rPr>
          <w:rFonts w:ascii="Times New Roman" w:hAnsi="Times New Roman"/>
          <w:sz w:val="28"/>
          <w:szCs w:val="28"/>
        </w:rPr>
      </w:pPr>
    </w:p>
    <w:p w:rsidR="00507448" w:rsidRPr="00FD7710" w:rsidRDefault="00507448" w:rsidP="00D14009">
      <w:pPr>
        <w:numPr>
          <w:ilvl w:val="0"/>
          <w:numId w:val="12"/>
        </w:numPr>
        <w:ind w:left="709" w:hanging="709"/>
        <w:rPr>
          <w:rFonts w:ascii="Times New Roman" w:hAnsi="Times New Roman"/>
          <w:sz w:val="24"/>
          <w:szCs w:val="24"/>
        </w:rPr>
      </w:pPr>
      <w:r w:rsidRPr="00FD7710">
        <w:rPr>
          <w:rFonts w:ascii="Times New Roman" w:hAnsi="Times New Roman"/>
          <w:sz w:val="24"/>
          <w:szCs w:val="24"/>
        </w:rPr>
        <w:t xml:space="preserve">Biopsie č. 16738/2015. 55letá žena s tumorem vulvy. Referuje: MUDr. Ivan </w:t>
      </w:r>
      <w:proofErr w:type="spellStart"/>
      <w:r w:rsidRPr="00FD7710">
        <w:rPr>
          <w:rFonts w:ascii="Times New Roman" w:hAnsi="Times New Roman"/>
          <w:sz w:val="24"/>
          <w:szCs w:val="24"/>
        </w:rPr>
        <w:t>Ferák</w:t>
      </w:r>
      <w:proofErr w:type="spellEnd"/>
      <w:r w:rsidRPr="00FD7710">
        <w:rPr>
          <w:rFonts w:ascii="Times New Roman" w:hAnsi="Times New Roman"/>
          <w:sz w:val="24"/>
          <w:szCs w:val="24"/>
        </w:rPr>
        <w:t>, CSc., Laboratoře AGEL, a. s.</w:t>
      </w:r>
    </w:p>
    <w:p w:rsidR="00507448" w:rsidRPr="00FD7710" w:rsidRDefault="00507448" w:rsidP="00D14009">
      <w:pPr>
        <w:ind w:left="426"/>
        <w:rPr>
          <w:rFonts w:ascii="Times New Roman" w:hAnsi="Times New Roman"/>
          <w:sz w:val="24"/>
          <w:szCs w:val="24"/>
        </w:rPr>
      </w:pPr>
    </w:p>
    <w:p w:rsidR="00507448" w:rsidRPr="00FD7710" w:rsidRDefault="00507448" w:rsidP="00D14009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</w:p>
    <w:p w:rsidR="00507448" w:rsidRDefault="00507448" w:rsidP="00D14009">
      <w:pPr>
        <w:shd w:val="clear" w:color="auto" w:fill="FFFFFF"/>
        <w:ind w:left="360"/>
        <w:rPr>
          <w:rFonts w:ascii="Times New Roman" w:hAnsi="Times New Roman"/>
          <w:sz w:val="24"/>
          <w:szCs w:val="24"/>
        </w:rPr>
      </w:pPr>
    </w:p>
    <w:p w:rsidR="003501B5" w:rsidRDefault="00507448" w:rsidP="00D14009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3501B5">
        <w:rPr>
          <w:rFonts w:ascii="Times New Roman" w:hAnsi="Times New Roman"/>
          <w:sz w:val="24"/>
          <w:szCs w:val="24"/>
        </w:rPr>
        <w:t>Přednáška: doc. MUDr. Pavel Dundr</w:t>
      </w:r>
      <w:r w:rsidR="009E24A4">
        <w:rPr>
          <w:rFonts w:ascii="Times New Roman" w:hAnsi="Times New Roman"/>
          <w:sz w:val="24"/>
          <w:szCs w:val="24"/>
        </w:rPr>
        <w:t>,</w:t>
      </w:r>
      <w:r w:rsidRPr="003501B5">
        <w:rPr>
          <w:rFonts w:ascii="Times New Roman" w:hAnsi="Times New Roman"/>
          <w:sz w:val="24"/>
          <w:szCs w:val="24"/>
        </w:rPr>
        <w:t xml:space="preserve"> Ph</w:t>
      </w:r>
      <w:r w:rsidR="00AF533B">
        <w:rPr>
          <w:rFonts w:ascii="Times New Roman" w:hAnsi="Times New Roman"/>
          <w:sz w:val="24"/>
          <w:szCs w:val="24"/>
        </w:rPr>
        <w:t>.</w:t>
      </w:r>
      <w:r w:rsidR="009E24A4">
        <w:rPr>
          <w:rFonts w:ascii="Times New Roman" w:hAnsi="Times New Roman"/>
          <w:sz w:val="24"/>
          <w:szCs w:val="24"/>
        </w:rPr>
        <w:t xml:space="preserve">D., MUDr. Kristýna </w:t>
      </w:r>
      <w:proofErr w:type="spellStart"/>
      <w:r w:rsidR="009E24A4">
        <w:rPr>
          <w:rFonts w:ascii="Times New Roman" w:hAnsi="Times New Roman"/>
          <w:sz w:val="24"/>
          <w:szCs w:val="24"/>
        </w:rPr>
        <w:t>Němejcová</w:t>
      </w:r>
      <w:proofErr w:type="spellEnd"/>
      <w:r w:rsidR="009E24A4">
        <w:rPr>
          <w:rFonts w:ascii="Times New Roman" w:hAnsi="Times New Roman"/>
          <w:sz w:val="24"/>
          <w:szCs w:val="24"/>
        </w:rPr>
        <w:t>: „</w:t>
      </w:r>
      <w:r w:rsidRPr="003501B5">
        <w:rPr>
          <w:rFonts w:ascii="Times New Roman" w:hAnsi="Times New Roman"/>
          <w:sz w:val="24"/>
          <w:szCs w:val="24"/>
        </w:rPr>
        <w:t>Novinky v klasifikaci a diagnostice nádorů ovaria</w:t>
      </w:r>
      <w:r w:rsidR="009E24A4">
        <w:rPr>
          <w:rFonts w:ascii="Times New Roman" w:hAnsi="Times New Roman"/>
          <w:sz w:val="24"/>
          <w:szCs w:val="24"/>
        </w:rPr>
        <w:t>“</w:t>
      </w:r>
      <w:r w:rsidR="00590170" w:rsidRPr="003501B5">
        <w:rPr>
          <w:rFonts w:ascii="Times New Roman" w:hAnsi="Times New Roman"/>
          <w:sz w:val="24"/>
          <w:szCs w:val="24"/>
        </w:rPr>
        <w:t xml:space="preserve">. </w:t>
      </w:r>
    </w:p>
    <w:p w:rsidR="00507448" w:rsidRPr="003501B5" w:rsidRDefault="00590170" w:rsidP="00D14009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3501B5">
        <w:rPr>
          <w:rFonts w:ascii="Times New Roman" w:hAnsi="Times New Roman"/>
          <w:sz w:val="24"/>
          <w:szCs w:val="24"/>
        </w:rPr>
        <w:t xml:space="preserve">Referuje: prim. </w:t>
      </w:r>
      <w:r w:rsidR="003501B5" w:rsidRPr="003501B5">
        <w:rPr>
          <w:rFonts w:ascii="Times New Roman" w:hAnsi="Times New Roman"/>
          <w:sz w:val="24"/>
          <w:szCs w:val="24"/>
        </w:rPr>
        <w:t>Doc.</w:t>
      </w:r>
      <w:r w:rsidRPr="003501B5">
        <w:rPr>
          <w:rFonts w:ascii="Times New Roman" w:hAnsi="Times New Roman"/>
          <w:sz w:val="24"/>
          <w:szCs w:val="24"/>
        </w:rPr>
        <w:t xml:space="preserve"> MUDr. Pavel Dundr, Ph.D.</w:t>
      </w:r>
      <w:r w:rsidR="003501B5" w:rsidRPr="003501B5">
        <w:rPr>
          <w:rFonts w:ascii="Times New Roman" w:hAnsi="Times New Roman"/>
          <w:sz w:val="24"/>
          <w:szCs w:val="24"/>
        </w:rPr>
        <w:t>, přednosta Ústavu patologie, 1. lékařské fakulty Univerzity Karlovy a Všeobecné fakultní nemocnice v</w:t>
      </w:r>
      <w:r w:rsidR="003501B5">
        <w:rPr>
          <w:rFonts w:ascii="Times New Roman" w:hAnsi="Times New Roman"/>
          <w:sz w:val="24"/>
          <w:szCs w:val="24"/>
        </w:rPr>
        <w:t> </w:t>
      </w:r>
      <w:r w:rsidR="003501B5" w:rsidRPr="003501B5">
        <w:rPr>
          <w:rFonts w:ascii="Times New Roman" w:hAnsi="Times New Roman"/>
          <w:sz w:val="24"/>
          <w:szCs w:val="24"/>
        </w:rPr>
        <w:t>Praze</w:t>
      </w:r>
      <w:r w:rsidR="003501B5">
        <w:rPr>
          <w:rFonts w:ascii="Times New Roman" w:hAnsi="Times New Roman"/>
          <w:sz w:val="24"/>
          <w:szCs w:val="24"/>
        </w:rPr>
        <w:t>.</w:t>
      </w:r>
    </w:p>
    <w:sectPr w:rsidR="00507448" w:rsidRPr="003501B5" w:rsidSect="00C91A94">
      <w:headerReference w:type="first" r:id="rId13"/>
      <w:footerReference w:type="first" r:id="rId14"/>
      <w:pgSz w:w="11906" w:h="16838" w:code="9"/>
      <w:pgMar w:top="1134" w:right="1134" w:bottom="1560" w:left="1134" w:header="567" w:footer="1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44B" w:rsidRDefault="0020344B">
      <w:pPr>
        <w:spacing w:line="240" w:lineRule="auto"/>
      </w:pPr>
      <w:r>
        <w:separator/>
      </w:r>
    </w:p>
  </w:endnote>
  <w:endnote w:type="continuationSeparator" w:id="0">
    <w:p w:rsidR="0020344B" w:rsidRDefault="0020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94" w:rsidRDefault="00C91A94">
    <w:pPr>
      <w:pStyle w:val="Zpat"/>
    </w:pP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4793069</wp:posOffset>
          </wp:positionH>
          <wp:positionV relativeFrom="page">
            <wp:posOffset>10260418</wp:posOffset>
          </wp:positionV>
          <wp:extent cx="2575294" cy="255182"/>
          <wp:effectExtent l="1905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294" cy="2551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309E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206" type="#_x0000_t202" style="position:absolute;margin-left:21.15pt;margin-top:766.9pt;width:330.7pt;height:69.45pt;z-index:251659776;mso-position-horizontal-relative:page;mso-position-vertical-relative:page" filled="f" stroked="f">
          <v:textbox style="mso-next-textbox:#_x0000_s8206" inset="0,0,0,0">
            <w:txbxContent>
              <w:p w:rsidR="00C91A94" w:rsidRDefault="00C91A94" w:rsidP="00C91A94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Nemocniční 898/20A</w:t>
                </w:r>
              </w:p>
              <w:p w:rsidR="00C91A94" w:rsidRDefault="00C91A94" w:rsidP="00C91A94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728 80 Ostrava-Moravská Ostrava</w:t>
                </w:r>
              </w:p>
              <w:p w:rsidR="00C91A94" w:rsidRDefault="00C91A94" w:rsidP="00C91A94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Registrace odborem zdravotnictví KÚ MSK</w:t>
                </w:r>
              </w:p>
              <w:p w:rsidR="00C91A94" w:rsidRDefault="00C91A94" w:rsidP="00C91A94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IČ:00635162, DIČ:CZ00635162</w:t>
                </w:r>
              </w:p>
              <w:p w:rsidR="00C91A94" w:rsidRDefault="00C91A94" w:rsidP="00C91A94">
                <w:pPr>
                  <w:tabs>
                    <w:tab w:val="left" w:pos="3828"/>
                    <w:tab w:val="left" w:pos="5103"/>
                  </w:tabs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T 596 191 111 F 596 618 781</w:t>
                </w: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 xml:space="preserve">Číslo účtu </w:t>
                </w: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>374027793/0300</w:t>
                </w:r>
              </w:p>
              <w:p w:rsidR="00C91A94" w:rsidRDefault="00CC309E" w:rsidP="00C91A94">
                <w:pPr>
                  <w:tabs>
                    <w:tab w:val="left" w:pos="3828"/>
                    <w:tab w:val="left" w:pos="5103"/>
                  </w:tabs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hyperlink r:id="rId2" w:history="1">
                  <w:r w:rsidR="00C91A94">
                    <w:rPr>
                      <w:rFonts w:ascii="Arial" w:hAnsi="Arial" w:cs="Arial"/>
                      <w:color w:val="003366"/>
                      <w:sz w:val="17"/>
                      <w:szCs w:val="17"/>
                    </w:rPr>
                    <w:t>www.mnof.cz</w:t>
                  </w:r>
                </w:hyperlink>
                <w:r w:rsidR="00C91A94"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>Darovací účet</w:t>
                </w:r>
                <w:r w:rsidR="00C91A94"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>374028083/0300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70" w:rsidRDefault="00590170">
    <w:pPr>
      <w:pStyle w:val="Zpat"/>
      <w:tabs>
        <w:tab w:val="clear" w:pos="3062"/>
        <w:tab w:val="left" w:pos="0"/>
        <w:tab w:val="left" w:pos="2977"/>
      </w:tabs>
    </w:pPr>
  </w:p>
  <w:p w:rsidR="00590170" w:rsidRDefault="0059017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70" w:rsidRDefault="00CC309E">
    <w:pPr>
      <w:pStyle w:val="Zpat"/>
      <w:tabs>
        <w:tab w:val="clear" w:pos="3062"/>
        <w:tab w:val="left" w:pos="0"/>
        <w:tab w:val="left" w:pos="2977"/>
      </w:tabs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9" type="#_x0000_t202" style="position:absolute;margin-left:35.15pt;margin-top:763.55pt;width:330.7pt;height:69.45pt;z-index:251657728;mso-position-horizontal-relative:page;mso-position-vertical-relative:page" filled="f" stroked="f">
          <v:textbox style="mso-next-textbox:#_x0000_s8199" inset="0,0,0,0">
            <w:txbxContent>
              <w:p w:rsidR="00590170" w:rsidRDefault="00590170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Nemocniční 898/20A</w:t>
                </w:r>
              </w:p>
              <w:p w:rsidR="00590170" w:rsidRDefault="00590170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728 80 Ostrava – Moravská Ostrava</w:t>
                </w:r>
              </w:p>
              <w:p w:rsidR="00590170" w:rsidRDefault="00590170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Registrace odborem zdravotnictví KÚ MSK</w:t>
                </w:r>
              </w:p>
              <w:p w:rsidR="00590170" w:rsidRDefault="00590170">
                <w:pPr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IČ:00635162, DIČ:CZ00635162</w:t>
                </w:r>
              </w:p>
              <w:p w:rsidR="00590170" w:rsidRDefault="00590170">
                <w:pPr>
                  <w:tabs>
                    <w:tab w:val="left" w:pos="3828"/>
                    <w:tab w:val="left" w:pos="5103"/>
                  </w:tabs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>T 596 191 111 F 596 618 781</w:t>
                </w: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 xml:space="preserve">Číslo účtu </w:t>
                </w:r>
                <w:r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>374027793/0300</w:t>
                </w:r>
              </w:p>
              <w:p w:rsidR="00590170" w:rsidRDefault="00CC309E">
                <w:pPr>
                  <w:tabs>
                    <w:tab w:val="left" w:pos="3828"/>
                    <w:tab w:val="left" w:pos="5103"/>
                  </w:tabs>
                  <w:spacing w:line="240" w:lineRule="auto"/>
                  <w:rPr>
                    <w:rFonts w:ascii="Arial" w:hAnsi="Arial" w:cs="Arial"/>
                    <w:color w:val="003366"/>
                    <w:sz w:val="17"/>
                    <w:szCs w:val="17"/>
                  </w:rPr>
                </w:pPr>
                <w:hyperlink r:id="rId1" w:history="1">
                  <w:r w:rsidR="00590170">
                    <w:rPr>
                      <w:rFonts w:ascii="Arial" w:hAnsi="Arial" w:cs="Arial"/>
                      <w:color w:val="003366"/>
                      <w:sz w:val="17"/>
                      <w:szCs w:val="17"/>
                    </w:rPr>
                    <w:t>www.mnof.cz</w:t>
                  </w:r>
                </w:hyperlink>
                <w:r w:rsidR="00590170"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>Darovací účet</w:t>
                </w:r>
                <w:r w:rsidR="00590170">
                  <w:rPr>
                    <w:rFonts w:ascii="Arial" w:hAnsi="Arial" w:cs="Arial"/>
                    <w:color w:val="003366"/>
                    <w:sz w:val="17"/>
                    <w:szCs w:val="17"/>
                  </w:rPr>
                  <w:tab/>
                  <w:t>374028083/0300</w:t>
                </w:r>
              </w:p>
            </w:txbxContent>
          </v:textbox>
          <w10:wrap anchorx="page" anchory="page"/>
        </v:shape>
      </w:pict>
    </w:r>
  </w:p>
  <w:p w:rsidR="00590170" w:rsidRDefault="00CC309E">
    <w:pPr>
      <w:pStyle w:val="Zpat"/>
      <w:framePr w:wrap="around" w:vAnchor="text" w:hAnchor="page" w:x="335" w:y="438"/>
      <w:rPr>
        <w:rStyle w:val="slostrnky"/>
        <w:rFonts w:cs="Arial"/>
        <w:color w:val="003366"/>
        <w:sz w:val="17"/>
        <w:szCs w:val="17"/>
      </w:rPr>
    </w:pP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PAGE 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91A94">
      <w:rPr>
        <w:rStyle w:val="slostrnky"/>
        <w:rFonts w:cs="Arial"/>
        <w:noProof/>
        <w:color w:val="003366"/>
        <w:sz w:val="17"/>
        <w:szCs w:val="17"/>
      </w:rPr>
      <w:t>2</w:t>
    </w:r>
    <w:r>
      <w:rPr>
        <w:rStyle w:val="slostrnky"/>
        <w:rFonts w:cs="Arial"/>
        <w:color w:val="003366"/>
        <w:sz w:val="17"/>
        <w:szCs w:val="17"/>
      </w:rPr>
      <w:fldChar w:fldCharType="end"/>
    </w:r>
    <w:r w:rsidR="00590170">
      <w:rPr>
        <w:rStyle w:val="slostrnky"/>
        <w:rFonts w:cs="Arial"/>
        <w:color w:val="003366"/>
        <w:sz w:val="17"/>
        <w:szCs w:val="17"/>
      </w:rPr>
      <w:t>/</w:t>
    </w: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 NUMPAGES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91A94">
      <w:rPr>
        <w:rStyle w:val="slostrnky"/>
        <w:rFonts w:cs="Arial"/>
        <w:noProof/>
        <w:color w:val="003366"/>
        <w:sz w:val="17"/>
        <w:szCs w:val="17"/>
      </w:rPr>
      <w:t>4</w:t>
    </w:r>
    <w:r>
      <w:rPr>
        <w:rStyle w:val="slostrnky"/>
        <w:rFonts w:cs="Arial"/>
        <w:color w:val="003366"/>
        <w:sz w:val="17"/>
        <w:szCs w:val="17"/>
      </w:rPr>
      <w:fldChar w:fldCharType="end"/>
    </w:r>
  </w:p>
  <w:p w:rsidR="00590170" w:rsidRDefault="00B339D6">
    <w:pPr>
      <w:pStyle w:val="Zpat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4824730</wp:posOffset>
          </wp:positionH>
          <wp:positionV relativeFrom="page">
            <wp:posOffset>10175240</wp:posOffset>
          </wp:positionV>
          <wp:extent cx="2575560" cy="255270"/>
          <wp:effectExtent l="19050" t="0" r="0" b="0"/>
          <wp:wrapNone/>
          <wp:docPr id="1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44B" w:rsidRDefault="0020344B">
      <w:pPr>
        <w:spacing w:line="240" w:lineRule="auto"/>
      </w:pPr>
      <w:r>
        <w:separator/>
      </w:r>
    </w:p>
  </w:footnote>
  <w:footnote w:type="continuationSeparator" w:id="0">
    <w:p w:rsidR="0020344B" w:rsidRDefault="0020344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70" w:rsidRDefault="00CC309E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202" type="#_x0000_t202" style="position:absolute;left:0;text-align:left;margin-left:29.3pt;margin-top:15.05pt;width:184.15pt;height:33.9pt;z-index:-251657728;mso-wrap-distance-left:9.05pt;mso-wrap-distance-right:9.05pt;mso-position-horizontal-relative:page;mso-position-vertical-relative:page" stroked="f">
          <v:fill opacity="0" color2="black"/>
          <v:textbox style="mso-next-textbox:#_x0000_s8202" inset="0,0,0,0">
            <w:txbxContent>
              <w:p w:rsidR="00590170" w:rsidRDefault="00590170">
                <w:pPr>
                  <w:spacing w:line="240" w:lineRule="exact"/>
                  <w:ind w:firstLine="284"/>
                  <w:rPr>
                    <w:rFonts w:ascii="Arial" w:hAnsi="Arial" w:cs="Arial"/>
                    <w:b/>
                    <w:color w:val="003C69"/>
                    <w:sz w:val="18"/>
                  </w:rPr>
                </w:pPr>
                <w:r>
                  <w:rPr>
                    <w:rFonts w:ascii="Arial" w:hAnsi="Arial" w:cs="Arial"/>
                    <w:b/>
                    <w:color w:val="003C69"/>
                    <w:sz w:val="18"/>
                  </w:rPr>
                  <w:t>Městská nemocnice Ostrava,</w:t>
                </w:r>
              </w:p>
              <w:p w:rsidR="00590170" w:rsidRDefault="00590170">
                <w:pPr>
                  <w:spacing w:line="240" w:lineRule="exact"/>
                  <w:ind w:firstLine="284"/>
                  <w:rPr>
                    <w:rFonts w:ascii="Arial" w:hAnsi="Arial" w:cs="Arial"/>
                    <w:b/>
                    <w:color w:val="003C69"/>
                    <w:sz w:val="18"/>
                  </w:rPr>
                </w:pPr>
                <w:r>
                  <w:rPr>
                    <w:rFonts w:ascii="Arial" w:hAnsi="Arial" w:cs="Arial"/>
                    <w:b/>
                    <w:color w:val="003C69"/>
                    <w:sz w:val="18"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16496"/>
    <w:multiLevelType w:val="hybridMultilevel"/>
    <w:tmpl w:val="CC626C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67D5126"/>
    <w:multiLevelType w:val="hybridMultilevel"/>
    <w:tmpl w:val="C95EB4F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3EAB6183"/>
    <w:multiLevelType w:val="hybridMultilevel"/>
    <w:tmpl w:val="2F006630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592C2570"/>
    <w:multiLevelType w:val="hybridMultilevel"/>
    <w:tmpl w:val="5D1EC86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61F95D27"/>
    <w:multiLevelType w:val="hybridMultilevel"/>
    <w:tmpl w:val="F1A4E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45029"/>
    <w:multiLevelType w:val="hybridMultilevel"/>
    <w:tmpl w:val="02EC8A0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21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7448"/>
    <w:rsid w:val="000F69C2"/>
    <w:rsid w:val="0020344B"/>
    <w:rsid w:val="0021610F"/>
    <w:rsid w:val="002558D2"/>
    <w:rsid w:val="002E7C4E"/>
    <w:rsid w:val="003501B5"/>
    <w:rsid w:val="004B4A05"/>
    <w:rsid w:val="004D66CC"/>
    <w:rsid w:val="00507448"/>
    <w:rsid w:val="00590170"/>
    <w:rsid w:val="005A5A25"/>
    <w:rsid w:val="005D5808"/>
    <w:rsid w:val="006E2100"/>
    <w:rsid w:val="0073781C"/>
    <w:rsid w:val="00743859"/>
    <w:rsid w:val="007612B2"/>
    <w:rsid w:val="0082514F"/>
    <w:rsid w:val="00851D35"/>
    <w:rsid w:val="00853D8F"/>
    <w:rsid w:val="008F36CD"/>
    <w:rsid w:val="00980BCA"/>
    <w:rsid w:val="009E24A4"/>
    <w:rsid w:val="00AD3B91"/>
    <w:rsid w:val="00AF533B"/>
    <w:rsid w:val="00B339D6"/>
    <w:rsid w:val="00C91A94"/>
    <w:rsid w:val="00CC309E"/>
    <w:rsid w:val="00CF3303"/>
    <w:rsid w:val="00D14009"/>
    <w:rsid w:val="00DC2D1E"/>
    <w:rsid w:val="00E45993"/>
    <w:rsid w:val="00E72E4A"/>
    <w:rsid w:val="00EE0B6C"/>
    <w:rsid w:val="00F73C80"/>
    <w:rsid w:val="00FD1AF1"/>
    <w:rsid w:val="00FD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semiHidden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semiHidden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semiHidden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semiHidden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qFormat/>
    <w:rsid w:val="000F69C2"/>
    <w:rPr>
      <w:b/>
      <w:bCs/>
    </w:rPr>
  </w:style>
  <w:style w:type="paragraph" w:styleId="Odstavecseseznamem">
    <w:name w:val="List Paragraph"/>
    <w:basedOn w:val="Normln"/>
    <w:qFormat/>
    <w:rsid w:val="000F69C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zuzana.gattnarova@mnof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of.cz" TargetMode="External"/><Relationship Id="rId1" Type="http://schemas.openxmlformats.org/officeDocument/2006/relationships/image" Target="media/image4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hyperlink" Target="http://www.mnof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a\Desktop\rad_c_12008_vydani_c_2_priloha_c_3_hlavickovy_papir_mno_s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rad_c_12008_vydani_c_2_priloha_c_3_hlavickovy_papir_mno_sablona</Template>
  <TotalTime>6</TotalTime>
  <Pages>4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č. 1/2008, Vydání č. 2, Příloha č. 3: Hlavičkový papír MNO (šablona)</vt:lpstr>
    </vt:vector>
  </TitlesOfParts>
  <Company>Městská nemocnice Ostrava</Company>
  <LinksUpToDate>false</LinksUpToDate>
  <CharactersWithSpaces>4228</CharactersWithSpaces>
  <SharedDoc>false</SharedDoc>
  <HLinks>
    <vt:vector size="12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mailto:zuzana.gattnarova@mnof.cz</vt:lpwstr>
      </vt:variant>
      <vt:variant>
        <vt:lpwstr/>
      </vt:variant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č. 1/2008, Vydání č. 2, Příloha č. 3: Hlavičkový papír MNO (šablona)</dc:title>
  <dc:creator>vesela</dc:creator>
  <cp:lastModifiedBy>gattnarova</cp:lastModifiedBy>
  <cp:revision>5</cp:revision>
  <cp:lastPrinted>2015-10-26T08:23:00Z</cp:lastPrinted>
  <dcterms:created xsi:type="dcterms:W3CDTF">2015-10-27T11:30:00Z</dcterms:created>
  <dcterms:modified xsi:type="dcterms:W3CDTF">2015-11-04T11:23:00Z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islo_standardu">
    <vt:lpwstr>20080103.0000000</vt:lpwstr>
  </property>
  <property fmtid="{D5CDD505-2E9C-101B-9397-08002B2CF9AE}" pid="12" name="Datum zveřejnění">
    <vt:lpwstr/>
  </property>
</Properties>
</file>