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MT" w:hAnsi="ArialMT" w:eastAsia="ArialMT" w:cs="ArialMT"/>
          <w:color w:val="000080"/>
          <w:kern w:val="2"/>
          <w:sz w:val="23"/>
          <w:szCs w:val="23"/>
          <w:lang w:val="cs-CZ" w:eastAsia="zxx" w:bidi="zxx"/>
        </w:rPr>
      </w:pPr>
      <w:r>
        <w:rPr>
          <w:rFonts w:eastAsia="ArialMT" w:cs="ArialMT" w:ascii="ArialMT" w:hAnsi="ArialMT"/>
          <w:color w:val="000080"/>
          <w:kern w:val="2"/>
          <w:sz w:val="23"/>
          <w:szCs w:val="23"/>
          <w:lang w:val="cs-CZ" w:eastAsia="zxx" w:bidi="zxx"/>
        </w:rPr>
      </w:r>
    </w:p>
    <w:p>
      <w:pPr>
        <w:pStyle w:val="Normal"/>
        <w:jc w:val="center"/>
        <w:rPr>
          <w:rFonts w:eastAsia="Lucida Sans Unicode" w:cs="Tahoma"/>
          <w:color w:val="000080"/>
          <w:kern w:val="2"/>
          <w:sz w:val="24"/>
          <w:szCs w:val="24"/>
          <w:lang w:val="cs-CZ" w:eastAsia="zxx" w:bidi="zxx"/>
        </w:rPr>
      </w:pPr>
      <w:r>
        <w:rPr>
          <w:rFonts w:eastAsia="Lucida Sans Unicode" w:cs="Tahoma"/>
          <w:color w:val="000080"/>
          <w:kern w:val="2"/>
          <w:sz w:val="24"/>
          <w:szCs w:val="24"/>
          <w:lang w:val="cs-CZ" w:eastAsia="zxx" w:bidi="zxx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270250" cy="99314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eastAsia="Lucida Sans Unicode" w:cs="Arial"/>
          <w:b w:val="false"/>
          <w:b w:val="false"/>
          <w:bCs w:val="false"/>
          <w:color w:val="000080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b w:val="false"/>
          <w:bCs w:val="false"/>
          <w:color w:val="00008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  <w:t>Vážení přátelé,</w:t>
      </w:r>
    </w:p>
    <w:p>
      <w:pPr>
        <w:pStyle w:val="Normal"/>
        <w:jc w:val="center"/>
        <w:rPr>
          <w:rFonts w:ascii="Arial" w:hAnsi="Arial" w:eastAsia="Lucida Sans Unicode" w:cs="Arial"/>
          <w:b w:val="false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 xml:space="preserve">dovolujeme si Vás pozvat na tradiční </w:t>
      </w:r>
    </w:p>
    <w:p>
      <w:pPr>
        <w:pStyle w:val="Normal"/>
        <w:jc w:val="center"/>
        <w:rPr/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br/>
      </w:r>
      <w:r>
        <w:rPr>
          <w:rFonts w:eastAsia="ArialMT" w:cs="Arial" w:ascii="Arial" w:hAnsi="Arial"/>
          <w:b/>
          <w:bCs w:val="false"/>
          <w:color w:val="0000FF"/>
          <w:kern w:val="2"/>
          <w:sz w:val="32"/>
          <w:szCs w:val="24"/>
          <w:lang w:val="en-US" w:eastAsia="zxx" w:bidi="zxx"/>
        </w:rPr>
        <w:t>XXIII. skl</w:t>
      </w:r>
      <w:r>
        <w:rPr>
          <w:rFonts w:ascii="Arial" w:hAnsi="Arial"/>
          <w:b/>
          <w:color w:val="0000FF"/>
          <w:sz w:val="32"/>
          <w:lang w:val="en-US"/>
        </w:rPr>
        <w:t>í</w:t>
      </w:r>
      <w:r>
        <w:rPr>
          <w:rFonts w:ascii="Arial CE" w:hAnsi="Arial CE"/>
          <w:b/>
          <w:color w:val="0000FF"/>
          <w:sz w:val="32"/>
          <w:lang w:val="cs-CZ"/>
        </w:rPr>
        <w:t xml:space="preserve">čkový seminář oddělení patologie Fakultní nemocnice </w:t>
      </w:r>
    </w:p>
    <w:p>
      <w:pPr>
        <w:pStyle w:val="Normal"/>
        <w:jc w:val="center"/>
        <w:rPr>
          <w:rFonts w:ascii="Arial CE" w:hAnsi="Arial CE"/>
          <w:b/>
          <w:b/>
          <w:color w:val="0000FF"/>
          <w:sz w:val="32"/>
          <w:lang w:val="cs-CZ"/>
        </w:rPr>
      </w:pPr>
      <w:r>
        <w:rPr>
          <w:rFonts w:ascii="Arial CE" w:hAnsi="Arial CE"/>
          <w:b/>
          <w:color w:val="0000FF"/>
          <w:sz w:val="32"/>
          <w:lang w:val="cs-CZ"/>
        </w:rPr>
        <w:t xml:space="preserve">Bulovka </w:t>
      </w:r>
    </w:p>
    <w:p>
      <w:pPr>
        <w:pStyle w:val="Normal"/>
        <w:jc w:val="center"/>
        <w:rPr>
          <w:rFonts w:ascii="Arial" w:hAnsi="Arial" w:eastAsia="ArialMT" w:cs="Arial"/>
          <w:b/>
          <w:b/>
          <w:bCs w:val="false"/>
          <w:color w:val="0000FF"/>
          <w:kern w:val="2"/>
          <w:sz w:val="32"/>
          <w:szCs w:val="24"/>
          <w:lang w:val="en-US" w:eastAsia="zxx" w:bidi="zxx"/>
        </w:rPr>
      </w:pPr>
      <w:r>
        <w:rPr>
          <w:rFonts w:eastAsia="ArialMT" w:cs="Arial" w:ascii="Arial" w:hAnsi="Arial"/>
          <w:b/>
          <w:bCs w:val="false"/>
          <w:color w:val="0000FF"/>
          <w:kern w:val="2"/>
          <w:sz w:val="32"/>
          <w:szCs w:val="24"/>
          <w:lang w:val="en-US" w:eastAsia="zxx" w:bidi="zxx"/>
        </w:rPr>
      </w:r>
    </w:p>
    <w:p>
      <w:pPr>
        <w:pStyle w:val="Normal"/>
        <w:jc w:val="center"/>
        <w:rPr>
          <w:rFonts w:ascii="Arial" w:hAnsi="Arial"/>
          <w:color w:val="0000FF"/>
          <w:sz w:val="24"/>
        </w:rPr>
      </w:pPr>
      <w:r>
        <w:rPr>
          <w:rFonts w:eastAsia="ArialMT" w:cs="ArialMT" w:ascii="Arial" w:hAnsi="Arial"/>
          <w:b/>
          <w:bCs/>
          <w:color w:val="0000FF"/>
          <w:kern w:val="2"/>
          <w:sz w:val="30"/>
          <w:szCs w:val="30"/>
          <w:lang w:val="cs-CZ" w:eastAsia="zxx" w:bidi="zxx"/>
        </w:rPr>
        <w:t xml:space="preserve"> </w:t>
      </w:r>
      <w:r>
        <w:rPr>
          <w:rFonts w:eastAsia="ArialMT" w:cs="ArialMT" w:ascii="Arial" w:hAnsi="Arial"/>
          <w:b/>
          <w:bCs/>
          <w:color w:val="0000FF"/>
          <w:kern w:val="2"/>
          <w:sz w:val="30"/>
          <w:szCs w:val="30"/>
          <w:lang w:val="cs-CZ" w:eastAsia="zxx" w:bidi="zxx"/>
        </w:rPr>
        <w:t>25.11. 2022 v 15 hodin</w:t>
      </w:r>
    </w:p>
    <w:p>
      <w:pPr>
        <w:pStyle w:val="Normal"/>
        <w:jc w:val="center"/>
        <w:rPr/>
      </w:pPr>
      <w:r>
        <w:rPr>
          <w:rFonts w:eastAsia="ArialMT" w:cs="Arial" w:ascii="Arial" w:hAnsi="Arial"/>
          <w:b/>
          <w:bCs/>
          <w:color w:val="000000"/>
          <w:kern w:val="2"/>
          <w:sz w:val="30"/>
          <w:szCs w:val="30"/>
          <w:lang w:val="cs-CZ" w:eastAsia="zxx" w:bidi="zxx"/>
        </w:rPr>
        <w:br/>
      </w:r>
      <w:r>
        <w:rPr>
          <w:rFonts w:eastAsia="ArialMT" w:cs="ArialMT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 xml:space="preserve">Seminář je  bez účastnického poplatku a proběhne v konferenční místnosti </w:t>
        <w:br/>
        <w:t xml:space="preserve">gynekologicko – porodnické kliniky v areálu Fakultní nemocnice Bulovka. Mapa areálu je na internetových stránkách nemocnice: </w:t>
      </w:r>
      <w:hyperlink r:id="rId3">
        <w:r>
          <w:rPr>
            <w:rStyle w:val="Internetovodkaz"/>
            <w:rFonts w:eastAsia="ArialMT" w:cs="Arial" w:ascii="Arial" w:hAnsi="Arial"/>
            <w:b w:val="false"/>
            <w:bCs w:val="false"/>
            <w:kern w:val="2"/>
            <w:sz w:val="24"/>
            <w:szCs w:val="24"/>
            <w:lang w:val="cs-CZ" w:eastAsia="zxx" w:bidi="zxx"/>
          </w:rPr>
          <w:t>www.bulovka.cz</w:t>
        </w:r>
      </w:hyperlink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  <w:t>Garant akce: prim. MUDr. Zuzana Špůrková</w:t>
      </w:r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  <w:t>Předpokládaný konec akce je v 18.30 hodin</w:t>
      </w:r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/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>Vzdělávací akce je pořádaná dle Stavovského předpisu ČLK č. 16 a je zaevidována v Centrálním Registru akreditovaných akcí ČLK pod</w:t>
      </w:r>
      <w:r>
        <w:rPr>
          <w:rFonts w:eastAsia="ArialMT" w:cs="Arial" w:ascii="Arial" w:hAnsi="Arial"/>
          <w:b/>
          <w:bCs/>
          <w:color w:val="000000"/>
          <w:kern w:val="2"/>
          <w:sz w:val="24"/>
          <w:szCs w:val="24"/>
          <w:lang w:val="cs-CZ" w:eastAsia="zxx" w:bidi="zxx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2"/>
          <w:sz w:val="24"/>
          <w:szCs w:val="24"/>
          <w:shd w:fill="auto" w:val="clear"/>
          <w:lang w:val="cs-CZ" w:eastAsia="zxx" w:bidi="zxx"/>
        </w:rPr>
        <w:t xml:space="preserve">ID </w:t>
      </w:r>
      <w:r>
        <w:rPr>
          <w:rFonts w:eastAsia="Arial" w:cs="Arial" w:ascii="Arial" w:hAnsi="Arial"/>
          <w:b/>
          <w:bCs/>
          <w:color w:val="000000"/>
          <w:spacing w:val="0"/>
          <w:kern w:val="2"/>
          <w:sz w:val="24"/>
          <w:szCs w:val="24"/>
          <w:shd w:fill="auto" w:val="clear"/>
          <w:lang w:val="cs-CZ" w:eastAsia="zxx" w:bidi="zxx"/>
        </w:rPr>
        <w:t>107444</w:t>
      </w:r>
      <w:r>
        <w:rPr>
          <w:rFonts w:eastAsia="ArialMT" w:cs="Arial" w:ascii="Arial" w:hAnsi="Arial"/>
          <w:b/>
          <w:bCs/>
          <w:color w:val="000000"/>
          <w:kern w:val="2"/>
          <w:sz w:val="24"/>
          <w:szCs w:val="24"/>
          <w:lang w:val="cs-CZ" w:eastAsia="zxx" w:bidi="zxx"/>
        </w:rPr>
        <w:t xml:space="preserve"> </w:t>
      </w: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>a je ohodnocena</w:t>
      </w:r>
      <w:r>
        <w:rPr>
          <w:rFonts w:eastAsia="ArialMT" w:cs="Arial" w:ascii="Arial" w:hAnsi="Arial"/>
          <w:b/>
          <w:bCs/>
          <w:color w:val="000000"/>
          <w:kern w:val="2"/>
          <w:sz w:val="24"/>
          <w:szCs w:val="24"/>
          <w:lang w:val="cs-CZ" w:eastAsia="zxx" w:bidi="zxx"/>
        </w:rPr>
        <w:t xml:space="preserve"> 5 </w:t>
      </w: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>kredity.</w:t>
      </w:r>
    </w:p>
    <w:p>
      <w:pPr>
        <w:pStyle w:val="Normal"/>
        <w:jc w:val="center"/>
        <w:rPr>
          <w:rFonts w:ascii="Arial" w:hAnsi="Arial" w:eastAsia="GillSansMT-Condensed" w:cs="Arial"/>
          <w:b w:val="false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GillSansMT-Condensed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/>
      </w:pPr>
      <w:r>
        <w:rPr>
          <w:rStyle w:val="Internetovodkaz"/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u w:val="none"/>
          <w:lang w:val="cs-CZ" w:eastAsia="zxx" w:bidi="zxx"/>
        </w:rPr>
        <w:t>Parkování je pro účastníky zajištěno  zdarma v areálu. Při vjezdu dostanete parkovací lístek, dle uvedené SPZ Vám zajistíme bezplatný výjezd z areálu.</w:t>
      </w:r>
    </w:p>
    <w:p>
      <w:pPr>
        <w:pStyle w:val="Normal"/>
        <w:jc w:val="center"/>
        <w:rPr/>
      </w:pPr>
      <w:r>
        <w:rPr>
          <w:rStyle w:val="Internetovodkaz"/>
          <w:rFonts w:eastAsia="Arial" w:cs="Arial" w:ascii="Arial" w:hAnsi="Arial"/>
          <w:b w:val="false"/>
          <w:bCs w:val="false"/>
          <w:kern w:val="2"/>
          <w:sz w:val="24"/>
          <w:szCs w:val="24"/>
          <w:u w:val="none"/>
          <w:lang w:val="cs-CZ" w:eastAsia="zxx" w:bidi="zxx"/>
        </w:rPr>
        <w:t xml:space="preserve"> </w:t>
      </w:r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/>
      </w:pPr>
      <w:r>
        <w:rPr>
          <w:rFonts w:eastAsia="ArialMT" w:cs="Arial" w:ascii="Arial" w:hAnsi="Arial"/>
          <w:b/>
          <w:bCs/>
          <w:color w:val="000000"/>
          <w:kern w:val="2"/>
          <w:sz w:val="24"/>
          <w:szCs w:val="24"/>
          <w:lang w:val="cs-CZ" w:eastAsia="zxx" w:bidi="zxx"/>
        </w:rPr>
        <w:t xml:space="preserve">Přihlášky zasílejte do 11.11.2022 </w:t>
      </w: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 xml:space="preserve"> do sekretariátu paní Jindřišce Golianové </w:t>
        <w:br/>
        <w:t xml:space="preserve">na e-mail: </w:t>
      </w:r>
      <w:hyperlink r:id="rId4">
        <w:r>
          <w:rPr>
            <w:rStyle w:val="Internetovodkaz"/>
            <w:rFonts w:eastAsia="ArialMT" w:cs="Arial" w:ascii="Arial" w:hAnsi="Arial"/>
            <w:b w:val="false"/>
            <w:bCs w:val="false"/>
            <w:kern w:val="2"/>
            <w:sz w:val="24"/>
            <w:szCs w:val="24"/>
            <w:lang w:val="cs-CZ" w:eastAsia="zxx" w:bidi="zxx"/>
          </w:rPr>
          <w:t>jindr</w:t>
        </w:r>
      </w:hyperlink>
      <w:hyperlink r:id="rId5">
        <w:r>
          <w:rPr>
            <w:rStyle w:val="Internetovodkaz"/>
            <w:rFonts w:eastAsia="ArialMT" w:cs="Arial" w:ascii="Arial" w:hAnsi="Arial"/>
            <w:b w:val="false"/>
            <w:bCs w:val="false"/>
            <w:kern w:val="2"/>
            <w:sz w:val="24"/>
            <w:szCs w:val="24"/>
            <w:lang w:val="cs-CZ" w:eastAsia="zxx" w:bidi="zxx"/>
          </w:rPr>
          <w:t>iska.golianova</w:t>
        </w:r>
      </w:hyperlink>
      <w:hyperlink r:id="rId6">
        <w:r>
          <w:rPr>
            <w:rStyle w:val="Internetovodkaz"/>
            <w:rFonts w:eastAsia="ArialMT" w:cs="Arial" w:ascii="Arial" w:hAnsi="Arial"/>
            <w:b w:val="false"/>
            <w:bCs w:val="false"/>
            <w:kern w:val="2"/>
            <w:sz w:val="24"/>
            <w:szCs w:val="24"/>
            <w:lang w:val="cs-CZ" w:eastAsia="zxx" w:bidi="zxx"/>
          </w:rPr>
          <w:t>@</w:t>
        </w:r>
      </w:hyperlink>
      <w:hyperlink r:id="rId7">
        <w:r>
          <w:rPr>
            <w:rStyle w:val="Internetovodkaz"/>
            <w:rFonts w:eastAsia="ArialMT" w:cs="Arial" w:ascii="Arial" w:hAnsi="Arial"/>
            <w:b w:val="false"/>
            <w:bCs w:val="false"/>
            <w:kern w:val="2"/>
            <w:sz w:val="24"/>
            <w:szCs w:val="24"/>
            <w:lang w:val="cs-CZ" w:eastAsia="zxx" w:bidi="zxx"/>
          </w:rPr>
          <w:t>bulovka.</w:t>
        </w:r>
      </w:hyperlink>
      <w:hyperlink r:id="rId8">
        <w:r>
          <w:rPr>
            <w:rStyle w:val="Internetovodkaz"/>
            <w:rFonts w:eastAsia="ArialMT" w:cs="Arial" w:ascii="Arial" w:hAnsi="Arial"/>
            <w:b w:val="false"/>
            <w:bCs w:val="false"/>
            <w:kern w:val="2"/>
            <w:sz w:val="24"/>
            <w:szCs w:val="24"/>
            <w:lang w:val="cs-CZ" w:eastAsia="zxx" w:bidi="zxx"/>
          </w:rPr>
          <w:t>cz</w:t>
        </w:r>
      </w:hyperlink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 xml:space="preserve"> nebo písemně na adresu: odd. patologie FNB, </w:t>
        <w:br/>
        <w:t xml:space="preserve">Budínova 67/ 2, Praha 8 – 180 81, </w:t>
      </w:r>
    </w:p>
    <w:p>
      <w:pPr>
        <w:pStyle w:val="Normal"/>
        <w:jc w:val="center"/>
        <w:rPr>
          <w:rFonts w:ascii="Arial" w:hAnsi="Arial" w:eastAsia="ArialMT" w:cs="Arial"/>
          <w:b w:val="false"/>
          <w:b w:val="false"/>
          <w:bCs w:val="false"/>
          <w:color w:val="000000"/>
          <w:kern w:val="2"/>
          <w:sz w:val="22"/>
          <w:szCs w:val="2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22"/>
          <w:szCs w:val="22"/>
          <w:lang w:val="cs-CZ" w:eastAsia="zxx" w:bidi="zxx"/>
        </w:rPr>
        <w:t>Kontaktní telefony: 266083442, 266083440</w:t>
      </w:r>
    </w:p>
    <w:p>
      <w:pPr>
        <w:pStyle w:val="Normal"/>
        <w:jc w:val="center"/>
        <w:rPr>
          <w:rFonts w:ascii="Arial" w:hAnsi="Arial" w:eastAsia="GillSansMT-Condensed" w:cs="Arial"/>
          <w:b w:val="false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GillSansMT-Condensed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GillSansMT-Condensed" w:cs="Arial"/>
          <w:b w:val="false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GillSansMT-Condensed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 w:val="false"/>
          <w:bCs w:val="false"/>
          <w:i/>
          <w:i/>
          <w:iCs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i/>
          <w:iCs/>
          <w:color w:val="000000"/>
          <w:kern w:val="2"/>
          <w:sz w:val="24"/>
          <w:szCs w:val="24"/>
          <w:lang w:val="cs-CZ" w:eastAsia="zxx" w:bidi="zxx"/>
        </w:rPr>
        <w:t>V případě, že se nebude moci seminář uskutečnit, bude se konat v náhradním termínu, o kterém Vás včas budeme informovat.</w:t>
      </w:r>
    </w:p>
    <w:p>
      <w:pPr>
        <w:pStyle w:val="Normal"/>
        <w:jc w:val="center"/>
        <w:rPr>
          <w:rFonts w:ascii="Arial" w:hAnsi="Arial" w:eastAsia="GillSansMT-Condensed" w:cs="Arial"/>
          <w:b w:val="false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GillSansMT-Condensed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>Srdečně Vás zdraví kolektiv patologie Fakultní nemocnice Bulovka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MT">
    <w:charset w:val="ee"/>
    <w:family w:val="roman"/>
    <w:pitch w:val="variable"/>
  </w:font>
  <w:font w:name="Arial C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cs-CZ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Internetovodkaz">
    <w:name w:val="Internetový odkaz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fnb.cz/" TargetMode="External"/><Relationship Id="rId4" Type="http://schemas.openxmlformats.org/officeDocument/2006/relationships/hyperlink" Target="mailto:jindrag@centrum.cz" TargetMode="External"/><Relationship Id="rId5" Type="http://schemas.openxmlformats.org/officeDocument/2006/relationships/hyperlink" Target="mailto:jindrag@centrum.cz" TargetMode="External"/><Relationship Id="rId6" Type="http://schemas.openxmlformats.org/officeDocument/2006/relationships/hyperlink" Target="mailto:jindrag@centrum.cz" TargetMode="External"/><Relationship Id="rId7" Type="http://schemas.openxmlformats.org/officeDocument/2006/relationships/hyperlink" Target="mailto:jindrag@centrum.cz" TargetMode="External"/><Relationship Id="rId8" Type="http://schemas.openxmlformats.org/officeDocument/2006/relationships/hyperlink" Target="mailto:jindrag@centrum.cz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LibreOffice/7.2.6.2$Windows_X86_64 LibreOffice_project/b0ec3a565991f7569a5a7f5d24fed7f52653d754</Application>
  <AppVersion>15.0000</AppVersion>
  <Pages>1</Pages>
  <Words>167</Words>
  <Characters>1012</Characters>
  <CharactersWithSpaces>1181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2012-08-16T13:40:08Z</dcterms:created>
  <dc:creator/>
  <dc:description/>
  <dc:language>cs-CZ</dc:language>
  <cp:lastModifiedBy/>
  <cp:lastPrinted>2020-09-30T08:59:12Z</cp:lastPrinted>
  <dcterms:modified xsi:type="dcterms:W3CDTF">2022-07-25T11:05:28Z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