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4C" w:rsidRPr="00B2200A" w:rsidRDefault="00B2200A" w:rsidP="00B2200A">
      <w:pPr>
        <w:shd w:val="clear" w:color="auto" w:fill="8DB3E2" w:themeFill="text2" w:themeFillTint="66"/>
        <w:ind w:firstLine="0"/>
        <w:jc w:val="left"/>
        <w:rPr>
          <w:rFonts w:asciiTheme="minorHAnsi" w:hAnsiTheme="minorHAnsi"/>
          <w:b/>
          <w:bCs/>
          <w:sz w:val="26"/>
          <w:szCs w:val="26"/>
        </w:rPr>
      </w:pPr>
      <w:bookmarkStart w:id="0" w:name="_GoBack"/>
      <w:bookmarkEnd w:id="0"/>
      <w:r w:rsidRPr="00B2200A">
        <w:rPr>
          <w:rFonts w:asciiTheme="minorHAnsi" w:hAnsiTheme="minorHAnsi"/>
          <w:b/>
          <w:bCs/>
          <w:sz w:val="26"/>
          <w:szCs w:val="26"/>
        </w:rPr>
        <w:t xml:space="preserve">Městská nemocnice Ostrava, </w:t>
      </w:r>
      <w:proofErr w:type="gramStart"/>
      <w:r w:rsidRPr="00B2200A">
        <w:rPr>
          <w:rFonts w:asciiTheme="minorHAnsi" w:hAnsiTheme="minorHAnsi"/>
          <w:b/>
          <w:bCs/>
          <w:sz w:val="26"/>
          <w:szCs w:val="26"/>
        </w:rPr>
        <w:t>p.o.</w:t>
      </w:r>
      <w:proofErr w:type="gramEnd"/>
      <w:r w:rsidRPr="00B2200A">
        <w:rPr>
          <w:rFonts w:asciiTheme="minorHAnsi" w:hAnsiTheme="minorHAnsi"/>
          <w:b/>
          <w:bCs/>
          <w:sz w:val="26"/>
          <w:szCs w:val="26"/>
        </w:rPr>
        <w:t>,</w:t>
      </w:r>
      <w:r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B2200A">
        <w:rPr>
          <w:rFonts w:asciiTheme="minorHAnsi" w:hAnsiTheme="minorHAnsi"/>
          <w:b/>
          <w:bCs/>
          <w:sz w:val="26"/>
          <w:szCs w:val="26"/>
        </w:rPr>
        <w:t xml:space="preserve">oddělení Patologie a </w:t>
      </w:r>
      <w:r w:rsidRPr="00B2200A">
        <w:rPr>
          <w:rFonts w:asciiTheme="minorHAnsi" w:hAnsiTheme="minorHAnsi"/>
          <w:b/>
          <w:sz w:val="26"/>
          <w:szCs w:val="26"/>
        </w:rPr>
        <w:t>Společnost českých patologů ČLS JEP</w:t>
      </w:r>
      <w:r w:rsidRPr="00B2200A">
        <w:rPr>
          <w:rFonts w:asciiTheme="minorHAnsi" w:hAnsiTheme="minorHAnsi"/>
          <w:b/>
          <w:bCs/>
          <w:sz w:val="26"/>
          <w:szCs w:val="26"/>
        </w:rPr>
        <w:t xml:space="preserve"> </w:t>
      </w:r>
      <w:r w:rsidRPr="00B2200A">
        <w:rPr>
          <w:rFonts w:asciiTheme="minorHAnsi" w:hAnsiTheme="minorHAnsi"/>
          <w:b/>
          <w:bCs/>
          <w:sz w:val="26"/>
          <w:szCs w:val="26"/>
        </w:rPr>
        <w:br/>
        <w:t>Vás srdečně zvou na odborný</w:t>
      </w:r>
    </w:p>
    <w:p w:rsidR="00507448" w:rsidRPr="00B2200A" w:rsidRDefault="00507448" w:rsidP="00B2200A">
      <w:pPr>
        <w:shd w:val="clear" w:color="auto" w:fill="8DB3E2" w:themeFill="text2" w:themeFillTint="66"/>
        <w:ind w:firstLine="0"/>
        <w:jc w:val="left"/>
        <w:rPr>
          <w:rFonts w:ascii="Segoe UI Black" w:hAnsi="Segoe UI Black"/>
          <w:bCs/>
          <w:color w:val="0070C0"/>
          <w:sz w:val="60"/>
          <w:szCs w:val="60"/>
        </w:rPr>
      </w:pPr>
      <w:r w:rsidRPr="00B2200A">
        <w:rPr>
          <w:rFonts w:ascii="Segoe UI Black" w:hAnsi="Segoe UI Black"/>
          <w:bCs/>
          <w:color w:val="0070C0"/>
          <w:sz w:val="60"/>
          <w:szCs w:val="60"/>
        </w:rPr>
        <w:t>Tradiční předvánoční diagnostický bioptický seminář patologů</w:t>
      </w:r>
    </w:p>
    <w:p w:rsidR="00CB18E3" w:rsidRPr="00B2200A" w:rsidRDefault="00CB18E3" w:rsidP="00B2200A">
      <w:pPr>
        <w:shd w:val="clear" w:color="auto" w:fill="8DB3E2" w:themeFill="text2" w:themeFillTint="66"/>
        <w:ind w:firstLine="0"/>
        <w:jc w:val="left"/>
        <w:rPr>
          <w:rFonts w:ascii="Segoe UI Black" w:hAnsi="Segoe UI Black"/>
          <w:b/>
          <w:bCs/>
          <w:color w:val="0070C0"/>
          <w:szCs w:val="20"/>
        </w:rPr>
      </w:pPr>
    </w:p>
    <w:p w:rsidR="00507448" w:rsidRPr="00B2200A" w:rsidRDefault="00143F4C" w:rsidP="00B2200A">
      <w:pPr>
        <w:pStyle w:val="Zkladntextodsazen"/>
        <w:shd w:val="clear" w:color="auto" w:fill="8DB3E2" w:themeFill="text2" w:themeFillTint="66"/>
        <w:ind w:firstLine="0"/>
        <w:jc w:val="left"/>
        <w:rPr>
          <w:rFonts w:ascii="Segoe UI Black" w:hAnsi="Segoe UI Black"/>
          <w:color w:val="0070C0"/>
          <w:sz w:val="38"/>
          <w:szCs w:val="38"/>
        </w:rPr>
      </w:pPr>
      <w:r w:rsidRPr="00B2200A">
        <w:rPr>
          <w:rFonts w:ascii="Segoe UI Black" w:hAnsi="Segoe UI Black"/>
          <w:color w:val="0070C0"/>
          <w:sz w:val="38"/>
          <w:szCs w:val="38"/>
        </w:rPr>
        <w:t>6.</w:t>
      </w:r>
      <w:r w:rsidR="00347D9A" w:rsidRPr="00B2200A">
        <w:rPr>
          <w:rFonts w:ascii="Segoe UI Black" w:hAnsi="Segoe UI Black"/>
          <w:color w:val="0070C0"/>
          <w:sz w:val="38"/>
          <w:szCs w:val="38"/>
        </w:rPr>
        <w:t xml:space="preserve"> </w:t>
      </w:r>
      <w:r w:rsidRPr="00B2200A">
        <w:rPr>
          <w:rFonts w:ascii="Segoe UI Black" w:hAnsi="Segoe UI Black"/>
          <w:color w:val="0070C0"/>
          <w:sz w:val="38"/>
          <w:szCs w:val="38"/>
        </w:rPr>
        <w:t>12.</w:t>
      </w:r>
      <w:r w:rsidR="00347D9A" w:rsidRPr="00B2200A">
        <w:rPr>
          <w:rFonts w:ascii="Segoe UI Black" w:hAnsi="Segoe UI Black"/>
          <w:color w:val="0070C0"/>
          <w:sz w:val="38"/>
          <w:szCs w:val="38"/>
        </w:rPr>
        <w:t xml:space="preserve"> </w:t>
      </w:r>
      <w:r w:rsidRPr="00B2200A">
        <w:rPr>
          <w:rFonts w:ascii="Segoe UI Black" w:hAnsi="Segoe UI Black"/>
          <w:color w:val="0070C0"/>
          <w:sz w:val="38"/>
          <w:szCs w:val="38"/>
        </w:rPr>
        <w:t>2017</w:t>
      </w:r>
      <w:r w:rsidR="00331260" w:rsidRPr="00B2200A">
        <w:rPr>
          <w:rFonts w:ascii="Segoe UI Black" w:hAnsi="Segoe UI Black"/>
          <w:color w:val="0070C0"/>
          <w:sz w:val="38"/>
          <w:szCs w:val="38"/>
        </w:rPr>
        <w:t xml:space="preserve"> v malé jídelně v areálu MN Ostrava</w:t>
      </w:r>
      <w:r w:rsidR="00507448" w:rsidRPr="00B2200A">
        <w:rPr>
          <w:rFonts w:ascii="Segoe UI Black" w:hAnsi="Segoe UI Black"/>
          <w:b/>
          <w:color w:val="0070C0"/>
          <w:sz w:val="38"/>
          <w:szCs w:val="38"/>
        </w:rPr>
        <w:t>, 2. p</w:t>
      </w:r>
      <w:r w:rsidR="00331260" w:rsidRPr="00B2200A">
        <w:rPr>
          <w:rFonts w:ascii="Segoe UI Black" w:hAnsi="Segoe UI Black"/>
          <w:b/>
          <w:color w:val="0070C0"/>
          <w:sz w:val="38"/>
          <w:szCs w:val="38"/>
        </w:rPr>
        <w:t>atro</w:t>
      </w:r>
    </w:p>
    <w:p w:rsidR="00363307" w:rsidRPr="00363307" w:rsidRDefault="00363307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Cs w:val="20"/>
        </w:rPr>
      </w:pPr>
    </w:p>
    <w:p w:rsidR="00363307" w:rsidRPr="00151D6F" w:rsidRDefault="00363307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>Tato akce je pořádána dle Stavovského předpisu  ČLK č. 16.</w:t>
      </w:r>
    </w:p>
    <w:p w:rsidR="00363307" w:rsidRPr="00151D6F" w:rsidRDefault="00363307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4"/>
          <w:szCs w:val="24"/>
        </w:rPr>
      </w:pPr>
    </w:p>
    <w:p w:rsidR="00347D9A" w:rsidRPr="00151D6F" w:rsidRDefault="00347D9A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>Garantem akce</w:t>
      </w:r>
      <w:r w:rsidR="00363307" w:rsidRPr="00151D6F">
        <w:rPr>
          <w:rFonts w:asciiTheme="minorHAnsi" w:hAnsiTheme="minorHAnsi"/>
          <w:sz w:val="24"/>
          <w:szCs w:val="24"/>
        </w:rPr>
        <w:t xml:space="preserve"> je primářka oddělení P</w:t>
      </w:r>
      <w:r w:rsidRPr="00151D6F">
        <w:rPr>
          <w:rFonts w:asciiTheme="minorHAnsi" w:hAnsiTheme="minorHAnsi"/>
          <w:sz w:val="24"/>
          <w:szCs w:val="24"/>
        </w:rPr>
        <w:t>atologie MN Ostrava MUDr. Zuzana Gattnarová</w:t>
      </w:r>
      <w:r w:rsidR="00CB18E3" w:rsidRPr="00151D6F">
        <w:rPr>
          <w:rFonts w:asciiTheme="minorHAnsi" w:hAnsiTheme="minorHAnsi"/>
          <w:sz w:val="24"/>
          <w:szCs w:val="24"/>
        </w:rPr>
        <w:t>.</w:t>
      </w:r>
    </w:p>
    <w:p w:rsidR="00CB18E3" w:rsidRPr="00151D6F" w:rsidRDefault="00CB18E3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 xml:space="preserve">Kontakt pro případné dotazy: vedoucí zdravotní laborantka Mgr. Daniela Indrová, tel.: 596 194 392, </w:t>
      </w:r>
    </w:p>
    <w:p w:rsidR="00CB18E3" w:rsidRPr="00151D6F" w:rsidRDefault="00CB18E3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 xml:space="preserve">email: </w:t>
      </w:r>
      <w:hyperlink r:id="rId9" w:history="1">
        <w:r w:rsidRPr="00151D6F">
          <w:rPr>
            <w:rStyle w:val="Hypertextovodkaz"/>
            <w:rFonts w:asciiTheme="minorHAnsi" w:hAnsiTheme="minorHAnsi"/>
            <w:sz w:val="24"/>
            <w:szCs w:val="24"/>
          </w:rPr>
          <w:t>daniela.indrova@mnof.cz</w:t>
        </w:r>
      </w:hyperlink>
    </w:p>
    <w:p w:rsidR="00CB18E3" w:rsidRPr="00151D6F" w:rsidRDefault="00CB18E3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4"/>
          <w:szCs w:val="24"/>
        </w:rPr>
      </w:pPr>
    </w:p>
    <w:p w:rsidR="00347D9A" w:rsidRPr="00151D6F" w:rsidRDefault="00347D9A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>Seminář je ohodnocen kredity dle platných legislativních předpisů.</w:t>
      </w:r>
    </w:p>
    <w:p w:rsidR="00347D9A" w:rsidRPr="00151D6F" w:rsidRDefault="000D282F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 xml:space="preserve">Na akci se není nutno předem přihlašovat a není vyžadován účastnický </w:t>
      </w:r>
      <w:r w:rsidR="00347D9A" w:rsidRPr="00151D6F">
        <w:rPr>
          <w:rFonts w:asciiTheme="minorHAnsi" w:hAnsiTheme="minorHAnsi"/>
          <w:sz w:val="24"/>
          <w:szCs w:val="24"/>
        </w:rPr>
        <w:t>poplatek.</w:t>
      </w:r>
    </w:p>
    <w:p w:rsidR="000D282F" w:rsidRPr="00151D6F" w:rsidRDefault="000D282F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sz w:val="24"/>
          <w:szCs w:val="24"/>
        </w:rPr>
      </w:pPr>
    </w:p>
    <w:p w:rsidR="001034B6" w:rsidRDefault="008E3DC0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151D6F">
        <w:rPr>
          <w:rFonts w:asciiTheme="minorHAnsi" w:hAnsiTheme="minorHAnsi"/>
          <w:b/>
          <w:sz w:val="24"/>
          <w:szCs w:val="24"/>
        </w:rPr>
        <w:t>Odkaz pro prohlížení prezentovaných případů naleznete na adrese:</w:t>
      </w:r>
      <w:r w:rsidR="00347D9A" w:rsidRPr="00151D6F">
        <w:rPr>
          <w:rFonts w:asciiTheme="minorHAnsi" w:hAnsiTheme="minorHAnsi"/>
          <w:b/>
          <w:sz w:val="24"/>
          <w:szCs w:val="24"/>
        </w:rPr>
        <w:t xml:space="preserve"> </w:t>
      </w:r>
    </w:p>
    <w:p w:rsidR="00347D9A" w:rsidRPr="001034B6" w:rsidRDefault="001034B6" w:rsidP="00B2200A">
      <w:pPr>
        <w:shd w:val="clear" w:color="auto" w:fill="FFFFFF" w:themeFill="background1"/>
        <w:ind w:firstLine="0"/>
        <w:jc w:val="left"/>
        <w:rPr>
          <w:rFonts w:asciiTheme="minorHAnsi" w:hAnsiTheme="minorHAnsi"/>
          <w:b/>
          <w:sz w:val="24"/>
          <w:szCs w:val="24"/>
        </w:rPr>
      </w:pPr>
      <w:r w:rsidRPr="001034B6">
        <w:rPr>
          <w:rFonts w:asciiTheme="minorHAnsi" w:hAnsiTheme="minorHAnsi"/>
          <w:b/>
          <w:sz w:val="24"/>
          <w:szCs w:val="24"/>
        </w:rPr>
        <w:t>http://www.mnof.cz/klinicka-oddeleni/patologie/</w:t>
      </w:r>
    </w:p>
    <w:p w:rsidR="00CB18E3" w:rsidRPr="00151D6F" w:rsidRDefault="00CB18E3" w:rsidP="00B2200A">
      <w:pPr>
        <w:pStyle w:val="Zkladntextodsazen3"/>
        <w:shd w:val="clear" w:color="auto" w:fill="FFFFFF" w:themeFill="background1"/>
        <w:spacing w:line="240" w:lineRule="auto"/>
        <w:ind w:left="0"/>
        <w:jc w:val="left"/>
        <w:rPr>
          <w:rFonts w:asciiTheme="minorHAnsi" w:hAnsiTheme="minorHAnsi"/>
          <w:color w:val="auto"/>
        </w:rPr>
      </w:pPr>
    </w:p>
    <w:p w:rsidR="000D282F" w:rsidRPr="00151D6F" w:rsidRDefault="000D282F" w:rsidP="00B2200A">
      <w:pPr>
        <w:pStyle w:val="Zkladntextodsazen3"/>
        <w:shd w:val="clear" w:color="auto" w:fill="FFFFFF" w:themeFill="background1"/>
        <w:spacing w:line="240" w:lineRule="auto"/>
        <w:ind w:left="0"/>
        <w:jc w:val="left"/>
        <w:rPr>
          <w:rFonts w:asciiTheme="minorHAnsi" w:hAnsiTheme="minorHAnsi"/>
          <w:color w:val="auto"/>
        </w:rPr>
      </w:pPr>
      <w:r w:rsidRPr="00151D6F">
        <w:rPr>
          <w:rFonts w:asciiTheme="minorHAnsi" w:hAnsiTheme="minorHAnsi"/>
          <w:color w:val="auto"/>
        </w:rPr>
        <w:t xml:space="preserve">Svá hodnocení případů můžete zaslat e-mailem na adresu </w:t>
      </w:r>
      <w:hyperlink r:id="rId10" w:history="1">
        <w:r w:rsidRPr="00151D6F">
          <w:rPr>
            <w:rStyle w:val="Hypertextovodkaz"/>
            <w:rFonts w:asciiTheme="minorHAnsi" w:hAnsiTheme="minorHAnsi"/>
            <w:color w:val="auto"/>
            <w:u w:val="none"/>
          </w:rPr>
          <w:t>zuzana.gattnarova@mnof.cz</w:t>
        </w:r>
      </w:hyperlink>
      <w:r w:rsidRPr="00151D6F">
        <w:rPr>
          <w:rFonts w:asciiTheme="minorHAnsi" w:hAnsiTheme="minorHAnsi"/>
          <w:color w:val="auto"/>
        </w:rPr>
        <w:t xml:space="preserve">  nebo je odevzdejte před začátkem semináře.</w:t>
      </w:r>
    </w:p>
    <w:p w:rsidR="004C568E" w:rsidRPr="00151D6F" w:rsidRDefault="004C568E" w:rsidP="00331260">
      <w:pPr>
        <w:ind w:firstLine="0"/>
        <w:jc w:val="left"/>
        <w:rPr>
          <w:rFonts w:asciiTheme="minorHAnsi" w:hAnsiTheme="minorHAnsi"/>
          <w:sz w:val="24"/>
          <w:szCs w:val="24"/>
        </w:rPr>
      </w:pPr>
    </w:p>
    <w:p w:rsidR="004C568E" w:rsidRPr="00151D6F" w:rsidRDefault="00681816" w:rsidP="004C568E">
      <w:pPr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>Prezence</w:t>
      </w:r>
      <w:r w:rsidR="004C568E" w:rsidRPr="00151D6F">
        <w:rPr>
          <w:rFonts w:asciiTheme="minorHAnsi" w:hAnsiTheme="minorHAnsi"/>
          <w:sz w:val="24"/>
          <w:szCs w:val="24"/>
        </w:rPr>
        <w:t xml:space="preserve">: </w:t>
      </w:r>
      <w:r w:rsidRPr="00151D6F">
        <w:rPr>
          <w:rFonts w:asciiTheme="minorHAnsi" w:hAnsiTheme="minorHAnsi"/>
          <w:sz w:val="24"/>
          <w:szCs w:val="24"/>
        </w:rPr>
        <w:tab/>
      </w:r>
      <w:r w:rsidR="004C568E" w:rsidRPr="00151D6F">
        <w:rPr>
          <w:rFonts w:asciiTheme="minorHAnsi" w:hAnsiTheme="minorHAnsi"/>
          <w:sz w:val="24"/>
          <w:szCs w:val="24"/>
        </w:rPr>
        <w:t>9:30 – 10:00 hod.</w:t>
      </w:r>
    </w:p>
    <w:p w:rsidR="004C568E" w:rsidRPr="00151D6F" w:rsidRDefault="004C568E" w:rsidP="004C568E">
      <w:pPr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 xml:space="preserve">Předpokládaný závěr odborné části: </w:t>
      </w:r>
      <w:r w:rsidR="00681816" w:rsidRPr="00151D6F">
        <w:rPr>
          <w:rFonts w:asciiTheme="minorHAnsi" w:hAnsiTheme="minorHAnsi"/>
          <w:sz w:val="24"/>
          <w:szCs w:val="24"/>
        </w:rPr>
        <w:tab/>
      </w:r>
      <w:r w:rsidRPr="00151D6F">
        <w:rPr>
          <w:rFonts w:asciiTheme="minorHAnsi" w:hAnsiTheme="minorHAnsi"/>
          <w:sz w:val="24"/>
          <w:szCs w:val="24"/>
        </w:rPr>
        <w:t>16:00 hod.</w:t>
      </w:r>
    </w:p>
    <w:p w:rsidR="000D282F" w:rsidRPr="00151D6F" w:rsidRDefault="000D282F" w:rsidP="004C568E">
      <w:pPr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>Délka prezentací je max. 20 min.</w:t>
      </w:r>
    </w:p>
    <w:p w:rsidR="008E3DC0" w:rsidRPr="00B2200A" w:rsidRDefault="008E3DC0" w:rsidP="00331260">
      <w:pPr>
        <w:ind w:firstLine="0"/>
        <w:jc w:val="left"/>
        <w:rPr>
          <w:rFonts w:asciiTheme="minorHAnsi" w:hAnsiTheme="minorHAnsi"/>
          <w:szCs w:val="20"/>
        </w:rPr>
      </w:pPr>
    </w:p>
    <w:p w:rsidR="004C568E" w:rsidRPr="00151D6F" w:rsidRDefault="00331260" w:rsidP="00331260">
      <w:pPr>
        <w:ind w:firstLine="0"/>
        <w:jc w:val="left"/>
        <w:rPr>
          <w:rFonts w:asciiTheme="minorHAnsi" w:hAnsiTheme="minorHAnsi"/>
          <w:b/>
          <w:sz w:val="28"/>
          <w:szCs w:val="28"/>
        </w:rPr>
      </w:pPr>
      <w:r w:rsidRPr="00151D6F">
        <w:rPr>
          <w:rFonts w:asciiTheme="minorHAnsi" w:hAnsiTheme="minorHAnsi"/>
          <w:b/>
          <w:sz w:val="28"/>
          <w:szCs w:val="28"/>
        </w:rPr>
        <w:t>Program:</w:t>
      </w:r>
    </w:p>
    <w:p w:rsidR="004C568E" w:rsidRPr="00B2200A" w:rsidRDefault="004C568E" w:rsidP="00331260">
      <w:pPr>
        <w:ind w:firstLine="0"/>
        <w:jc w:val="left"/>
        <w:rPr>
          <w:rFonts w:asciiTheme="minorHAnsi" w:hAnsiTheme="minorHAnsi"/>
          <w:szCs w:val="20"/>
        </w:rPr>
      </w:pPr>
    </w:p>
    <w:p w:rsidR="00B2200A" w:rsidRPr="00151D6F" w:rsidRDefault="00B2200A" w:rsidP="00331260">
      <w:pPr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>09:30 – 10:00</w:t>
      </w:r>
      <w:r w:rsidRPr="00151D6F">
        <w:rPr>
          <w:rFonts w:asciiTheme="minorHAnsi" w:hAnsiTheme="minorHAnsi"/>
          <w:sz w:val="24"/>
          <w:szCs w:val="24"/>
        </w:rPr>
        <w:tab/>
        <w:t>Prezence</w:t>
      </w:r>
    </w:p>
    <w:p w:rsidR="004C568E" w:rsidRPr="00151D6F" w:rsidRDefault="004C568E" w:rsidP="00681816">
      <w:pPr>
        <w:spacing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>10:00</w:t>
      </w:r>
      <w:r w:rsidRPr="00151D6F">
        <w:rPr>
          <w:rFonts w:asciiTheme="minorHAnsi" w:hAnsiTheme="minorHAnsi"/>
          <w:sz w:val="24"/>
          <w:szCs w:val="24"/>
        </w:rPr>
        <w:tab/>
      </w:r>
      <w:r w:rsidRPr="00151D6F">
        <w:rPr>
          <w:rFonts w:asciiTheme="minorHAnsi" w:hAnsiTheme="minorHAnsi"/>
          <w:sz w:val="24"/>
          <w:szCs w:val="24"/>
        </w:rPr>
        <w:tab/>
      </w:r>
      <w:r w:rsidR="00CB18E3" w:rsidRPr="00151D6F">
        <w:rPr>
          <w:rFonts w:asciiTheme="minorHAnsi" w:hAnsiTheme="minorHAnsi"/>
          <w:sz w:val="24"/>
          <w:szCs w:val="24"/>
        </w:rPr>
        <w:tab/>
      </w:r>
      <w:r w:rsidR="00363307" w:rsidRPr="00151D6F">
        <w:rPr>
          <w:rFonts w:asciiTheme="minorHAnsi" w:hAnsiTheme="minorHAnsi"/>
          <w:sz w:val="24"/>
          <w:szCs w:val="24"/>
        </w:rPr>
        <w:t>Z</w:t>
      </w:r>
      <w:r w:rsidRPr="00151D6F">
        <w:rPr>
          <w:rFonts w:asciiTheme="minorHAnsi" w:hAnsiTheme="minorHAnsi"/>
          <w:sz w:val="24"/>
          <w:szCs w:val="24"/>
        </w:rPr>
        <w:t>ahájení semináře</w:t>
      </w:r>
    </w:p>
    <w:p w:rsidR="004C568E" w:rsidRPr="00151D6F" w:rsidRDefault="004C568E" w:rsidP="00681816">
      <w:pPr>
        <w:spacing w:line="240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>10:05 – 10:45</w:t>
      </w:r>
      <w:r w:rsidRPr="00151D6F">
        <w:rPr>
          <w:rFonts w:asciiTheme="minorHAnsi" w:hAnsiTheme="minorHAnsi"/>
          <w:sz w:val="24"/>
          <w:szCs w:val="24"/>
        </w:rPr>
        <w:tab/>
      </w:r>
      <w:r w:rsidR="00363307" w:rsidRPr="00151D6F">
        <w:rPr>
          <w:rFonts w:asciiTheme="minorHAnsi" w:hAnsiTheme="minorHAnsi"/>
          <w:sz w:val="24"/>
          <w:szCs w:val="24"/>
        </w:rPr>
        <w:t>Přednášky: doc. MUDr. Zdeněk Kinkor, Ph.D., Bioptická laboratoř s.r.o.  Plzeň:</w:t>
      </w:r>
    </w:p>
    <w:p w:rsidR="000D282F" w:rsidRPr="00151D6F" w:rsidRDefault="000D282F" w:rsidP="00681816">
      <w:pPr>
        <w:pStyle w:val="Odstavecseseznamem"/>
        <w:numPr>
          <w:ilvl w:val="0"/>
          <w:numId w:val="24"/>
        </w:numPr>
        <w:spacing w:line="240" w:lineRule="auto"/>
        <w:jc w:val="left"/>
        <w:rPr>
          <w:rFonts w:asciiTheme="minorHAnsi" w:hAnsiTheme="minorHAnsi"/>
          <w:bCs/>
          <w:sz w:val="24"/>
          <w:szCs w:val="24"/>
        </w:rPr>
      </w:pPr>
      <w:r w:rsidRPr="00151D6F">
        <w:rPr>
          <w:rFonts w:asciiTheme="minorHAnsi" w:hAnsiTheme="minorHAnsi"/>
          <w:bCs/>
          <w:sz w:val="24"/>
          <w:szCs w:val="24"/>
        </w:rPr>
        <w:t xml:space="preserve">Low-grade adenoskvamózní karcinom prsu s </w:t>
      </w:r>
      <w:proofErr w:type="gramStart"/>
      <w:r w:rsidRPr="00151D6F">
        <w:rPr>
          <w:rFonts w:asciiTheme="minorHAnsi" w:hAnsiTheme="minorHAnsi"/>
          <w:bCs/>
          <w:sz w:val="24"/>
          <w:szCs w:val="24"/>
        </w:rPr>
        <w:t>high-grade</w:t>
      </w:r>
      <w:proofErr w:type="gramEnd"/>
      <w:r w:rsidRPr="00151D6F">
        <w:rPr>
          <w:rFonts w:asciiTheme="minorHAnsi" w:hAnsiTheme="minorHAnsi"/>
          <w:bCs/>
          <w:sz w:val="24"/>
          <w:szCs w:val="24"/>
        </w:rPr>
        <w:t xml:space="preserve"> transformací a sebaceózní diferenciací.</w:t>
      </w:r>
    </w:p>
    <w:p w:rsidR="00363307" w:rsidRPr="00151D6F" w:rsidRDefault="000D282F" w:rsidP="00681816">
      <w:pPr>
        <w:pStyle w:val="Odstavecseseznamem"/>
        <w:numPr>
          <w:ilvl w:val="0"/>
          <w:numId w:val="24"/>
        </w:numPr>
        <w:spacing w:line="240" w:lineRule="auto"/>
        <w:jc w:val="left"/>
        <w:rPr>
          <w:rFonts w:asciiTheme="minorHAnsi" w:hAnsiTheme="minorHAnsi"/>
          <w:sz w:val="24"/>
          <w:szCs w:val="24"/>
        </w:rPr>
      </w:pPr>
      <w:r w:rsidRPr="00151D6F">
        <w:rPr>
          <w:rFonts w:asciiTheme="minorHAnsi" w:hAnsiTheme="minorHAnsi"/>
          <w:bCs/>
          <w:sz w:val="24"/>
          <w:szCs w:val="24"/>
        </w:rPr>
        <w:t>Co nového v Ewing-like family? Translokačně definované sarkomy kostí a měkkých tkání s CIC resp. BCOR rearanží.</w:t>
      </w:r>
    </w:p>
    <w:p w:rsidR="004C568E" w:rsidRPr="00151D6F" w:rsidRDefault="00363307" w:rsidP="00681816">
      <w:pPr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151D6F">
        <w:rPr>
          <w:rFonts w:asciiTheme="minorHAnsi" w:hAnsiTheme="minorHAnsi"/>
          <w:sz w:val="24"/>
          <w:szCs w:val="24"/>
        </w:rPr>
        <w:t>10:45 – 1</w:t>
      </w:r>
      <w:r w:rsidR="00116F81" w:rsidRPr="00151D6F">
        <w:rPr>
          <w:rFonts w:asciiTheme="minorHAnsi" w:hAnsiTheme="minorHAnsi"/>
          <w:sz w:val="24"/>
          <w:szCs w:val="24"/>
        </w:rPr>
        <w:t>2</w:t>
      </w:r>
      <w:r w:rsidRPr="00151D6F">
        <w:rPr>
          <w:rFonts w:asciiTheme="minorHAnsi" w:hAnsiTheme="minorHAnsi"/>
          <w:sz w:val="24"/>
          <w:szCs w:val="24"/>
        </w:rPr>
        <w:t>:</w:t>
      </w:r>
      <w:r w:rsidR="00681816" w:rsidRPr="00151D6F">
        <w:rPr>
          <w:rFonts w:asciiTheme="minorHAnsi" w:hAnsiTheme="minorHAnsi"/>
          <w:sz w:val="24"/>
          <w:szCs w:val="24"/>
        </w:rPr>
        <w:t>30</w:t>
      </w:r>
      <w:r w:rsidRPr="00151D6F">
        <w:rPr>
          <w:rFonts w:asciiTheme="minorHAnsi" w:hAnsiTheme="minorHAnsi"/>
          <w:sz w:val="24"/>
          <w:szCs w:val="24"/>
        </w:rPr>
        <w:tab/>
      </w:r>
      <w:r w:rsidRPr="00151D6F">
        <w:rPr>
          <w:rFonts w:asciiTheme="minorHAnsi" w:hAnsiTheme="minorHAnsi" w:cstheme="minorHAnsi"/>
          <w:sz w:val="24"/>
          <w:szCs w:val="24"/>
        </w:rPr>
        <w:t>D</w:t>
      </w:r>
      <w:r w:rsidR="004C568E" w:rsidRPr="00151D6F">
        <w:rPr>
          <w:rFonts w:asciiTheme="minorHAnsi" w:hAnsiTheme="minorHAnsi" w:cstheme="minorHAnsi"/>
          <w:sz w:val="24"/>
          <w:szCs w:val="24"/>
        </w:rPr>
        <w:t>opolední blok</w:t>
      </w:r>
      <w:r w:rsidR="00116F81" w:rsidRPr="00151D6F">
        <w:rPr>
          <w:rFonts w:asciiTheme="minorHAnsi" w:hAnsiTheme="minorHAnsi" w:cstheme="minorHAnsi"/>
          <w:sz w:val="24"/>
          <w:szCs w:val="24"/>
        </w:rPr>
        <w:t xml:space="preserve"> odborného programu - </w:t>
      </w:r>
      <w:r w:rsidR="000D282F" w:rsidRPr="00151D6F">
        <w:rPr>
          <w:rFonts w:asciiTheme="minorHAnsi" w:hAnsiTheme="minorHAnsi" w:cstheme="minorHAnsi"/>
          <w:sz w:val="24"/>
          <w:szCs w:val="24"/>
        </w:rPr>
        <w:t>prezentace případů MN Ostrava</w:t>
      </w:r>
      <w:r w:rsidR="0066189E" w:rsidRPr="00151D6F">
        <w:rPr>
          <w:rFonts w:asciiTheme="minorHAnsi" w:hAnsiTheme="minorHAnsi" w:cstheme="minorHAnsi"/>
          <w:sz w:val="24"/>
          <w:szCs w:val="24"/>
        </w:rPr>
        <w:t>, p. o.</w:t>
      </w:r>
    </w:p>
    <w:p w:rsidR="00116F81" w:rsidRPr="00151D6F" w:rsidRDefault="00681816" w:rsidP="00681816">
      <w:pPr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151D6F">
        <w:rPr>
          <w:rFonts w:asciiTheme="minorHAnsi" w:hAnsiTheme="minorHAnsi" w:cstheme="minorHAnsi"/>
          <w:sz w:val="24"/>
          <w:szCs w:val="24"/>
        </w:rPr>
        <w:t>12:30</w:t>
      </w:r>
      <w:r w:rsidR="00116F81" w:rsidRPr="00151D6F">
        <w:rPr>
          <w:rFonts w:asciiTheme="minorHAnsi" w:hAnsiTheme="minorHAnsi" w:cstheme="minorHAnsi"/>
          <w:sz w:val="24"/>
          <w:szCs w:val="24"/>
        </w:rPr>
        <w:t xml:space="preserve"> – 13:1</w:t>
      </w:r>
      <w:r w:rsidRPr="00151D6F">
        <w:rPr>
          <w:rFonts w:asciiTheme="minorHAnsi" w:hAnsiTheme="minorHAnsi" w:cstheme="minorHAnsi"/>
          <w:sz w:val="24"/>
          <w:szCs w:val="24"/>
        </w:rPr>
        <w:t>5</w:t>
      </w:r>
      <w:r w:rsidR="00116F81" w:rsidRPr="00151D6F">
        <w:rPr>
          <w:rFonts w:asciiTheme="minorHAnsi" w:hAnsiTheme="minorHAnsi" w:cstheme="minorHAnsi"/>
          <w:sz w:val="24"/>
          <w:szCs w:val="24"/>
        </w:rPr>
        <w:tab/>
        <w:t>Přestávka</w:t>
      </w:r>
    </w:p>
    <w:p w:rsidR="00AC3DDC" w:rsidRDefault="00116F81" w:rsidP="00AC3DDC">
      <w:pPr>
        <w:tabs>
          <w:tab w:val="left" w:pos="2127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151D6F">
        <w:rPr>
          <w:rFonts w:asciiTheme="minorHAnsi" w:hAnsiTheme="minorHAnsi" w:cstheme="minorHAnsi"/>
          <w:sz w:val="24"/>
          <w:szCs w:val="24"/>
        </w:rPr>
        <w:t>13:1</w:t>
      </w:r>
      <w:r w:rsidR="00681816" w:rsidRPr="00151D6F">
        <w:rPr>
          <w:rFonts w:asciiTheme="minorHAnsi" w:hAnsiTheme="minorHAnsi" w:cstheme="minorHAnsi"/>
          <w:sz w:val="24"/>
          <w:szCs w:val="24"/>
        </w:rPr>
        <w:t>5</w:t>
      </w:r>
      <w:r w:rsidRPr="00151D6F">
        <w:rPr>
          <w:rFonts w:asciiTheme="minorHAnsi" w:hAnsiTheme="minorHAnsi" w:cstheme="minorHAnsi"/>
          <w:sz w:val="24"/>
          <w:szCs w:val="24"/>
        </w:rPr>
        <w:t xml:space="preserve"> –</w:t>
      </w:r>
      <w:r w:rsidR="00681816" w:rsidRPr="00151D6F">
        <w:rPr>
          <w:rFonts w:asciiTheme="minorHAnsi" w:hAnsiTheme="minorHAnsi" w:cstheme="minorHAnsi"/>
          <w:sz w:val="24"/>
          <w:szCs w:val="24"/>
        </w:rPr>
        <w:t xml:space="preserve"> 16</w:t>
      </w:r>
      <w:r w:rsidRPr="00151D6F">
        <w:rPr>
          <w:rFonts w:asciiTheme="minorHAnsi" w:hAnsiTheme="minorHAnsi" w:cstheme="minorHAnsi"/>
          <w:sz w:val="24"/>
          <w:szCs w:val="24"/>
        </w:rPr>
        <w:t>:</w:t>
      </w:r>
      <w:r w:rsidR="00681816" w:rsidRPr="00151D6F">
        <w:rPr>
          <w:rFonts w:asciiTheme="minorHAnsi" w:hAnsiTheme="minorHAnsi" w:cstheme="minorHAnsi"/>
          <w:sz w:val="24"/>
          <w:szCs w:val="24"/>
        </w:rPr>
        <w:t>0</w:t>
      </w:r>
      <w:r w:rsidRPr="00151D6F">
        <w:rPr>
          <w:rFonts w:asciiTheme="minorHAnsi" w:hAnsiTheme="minorHAnsi" w:cstheme="minorHAnsi"/>
          <w:sz w:val="24"/>
          <w:szCs w:val="24"/>
        </w:rPr>
        <w:t xml:space="preserve">0 </w:t>
      </w:r>
      <w:r w:rsidR="00CB18E3" w:rsidRPr="00151D6F">
        <w:rPr>
          <w:rFonts w:asciiTheme="minorHAnsi" w:hAnsiTheme="minorHAnsi" w:cstheme="minorHAnsi"/>
          <w:sz w:val="24"/>
          <w:szCs w:val="24"/>
        </w:rPr>
        <w:tab/>
      </w:r>
      <w:r w:rsidRPr="00151D6F">
        <w:rPr>
          <w:rFonts w:asciiTheme="minorHAnsi" w:hAnsiTheme="minorHAnsi" w:cstheme="minorHAnsi"/>
          <w:sz w:val="24"/>
          <w:szCs w:val="24"/>
        </w:rPr>
        <w:t xml:space="preserve">Odpolední blok odborného programu - prezentace případů </w:t>
      </w:r>
    </w:p>
    <w:p w:rsidR="00AC3DDC" w:rsidRDefault="00AC3DDC" w:rsidP="00AC3DDC">
      <w:pPr>
        <w:tabs>
          <w:tab w:val="left" w:pos="2127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34AAE" w:rsidRPr="00151D6F">
        <w:rPr>
          <w:rFonts w:asciiTheme="minorHAnsi" w:hAnsiTheme="minorHAnsi" w:cstheme="minorHAnsi"/>
          <w:sz w:val="24"/>
          <w:szCs w:val="24"/>
        </w:rPr>
        <w:t xml:space="preserve">Patologie NsP Havířov, </w:t>
      </w:r>
      <w:proofErr w:type="gramStart"/>
      <w:r w:rsidR="00A34AAE" w:rsidRPr="00151D6F">
        <w:rPr>
          <w:rFonts w:asciiTheme="minorHAnsi" w:hAnsiTheme="minorHAnsi" w:cstheme="minorHAnsi"/>
          <w:sz w:val="24"/>
          <w:szCs w:val="24"/>
        </w:rPr>
        <w:t>p.o.</w:t>
      </w:r>
      <w:proofErr w:type="gramEnd"/>
      <w:r w:rsidR="00A34AAE" w:rsidRPr="00151D6F">
        <w:rPr>
          <w:rFonts w:asciiTheme="minorHAnsi" w:hAnsiTheme="minorHAnsi" w:cstheme="minorHAnsi"/>
          <w:sz w:val="24"/>
          <w:szCs w:val="24"/>
        </w:rPr>
        <w:t xml:space="preserve">, </w:t>
      </w:r>
      <w:r w:rsidR="00CB18E3" w:rsidRPr="00151D6F">
        <w:rPr>
          <w:rFonts w:asciiTheme="minorHAnsi" w:hAnsiTheme="minorHAnsi" w:cstheme="minorHAnsi"/>
          <w:sz w:val="24"/>
          <w:szCs w:val="24"/>
        </w:rPr>
        <w:t>P</w:t>
      </w:r>
      <w:r w:rsidR="00A34AAE" w:rsidRPr="00151D6F">
        <w:rPr>
          <w:rFonts w:asciiTheme="minorHAnsi" w:hAnsiTheme="minorHAnsi" w:cstheme="minorHAnsi"/>
          <w:sz w:val="24"/>
          <w:szCs w:val="24"/>
        </w:rPr>
        <w:t xml:space="preserve">atologie FN Olomouc, AeskuLab Patologie, k. s., </w:t>
      </w:r>
    </w:p>
    <w:p w:rsidR="00AC3DDC" w:rsidRDefault="00AC3DDC" w:rsidP="00AC3DDC">
      <w:pPr>
        <w:tabs>
          <w:tab w:val="left" w:pos="2127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34AAE" w:rsidRPr="00151D6F">
        <w:rPr>
          <w:rFonts w:asciiTheme="minorHAnsi" w:hAnsiTheme="minorHAnsi" w:cstheme="minorHAnsi"/>
          <w:sz w:val="24"/>
          <w:szCs w:val="24"/>
        </w:rPr>
        <w:t>Laboratoř Frýdek-Místek, KNTB a.s. Zlín, Z</w:t>
      </w:r>
      <w:r>
        <w:rPr>
          <w:rFonts w:asciiTheme="minorHAnsi" w:hAnsiTheme="minorHAnsi" w:cstheme="minorHAnsi"/>
          <w:sz w:val="24"/>
          <w:szCs w:val="24"/>
        </w:rPr>
        <w:t xml:space="preserve">dravotní </w:t>
      </w:r>
      <w:r w:rsidR="00A34AAE" w:rsidRPr="00151D6F">
        <w:rPr>
          <w:rFonts w:asciiTheme="minorHAnsi" w:hAnsiTheme="minorHAnsi" w:cstheme="minorHAnsi"/>
          <w:sz w:val="24"/>
          <w:szCs w:val="24"/>
        </w:rPr>
        <w:t>Ú</w:t>
      </w:r>
      <w:r>
        <w:rPr>
          <w:rFonts w:asciiTheme="minorHAnsi" w:hAnsiTheme="minorHAnsi" w:cstheme="minorHAnsi"/>
          <w:sz w:val="24"/>
          <w:szCs w:val="24"/>
        </w:rPr>
        <w:t>stav se sídlem v Ostravě</w:t>
      </w:r>
      <w:r w:rsidR="00A34AAE" w:rsidRPr="00151D6F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116F81" w:rsidRPr="00151D6F" w:rsidRDefault="00AC3DDC" w:rsidP="00AC3DDC">
      <w:pPr>
        <w:tabs>
          <w:tab w:val="left" w:pos="2127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B18E3" w:rsidRPr="00151D6F">
        <w:rPr>
          <w:rFonts w:asciiTheme="minorHAnsi" w:hAnsiTheme="minorHAnsi" w:cstheme="minorHAnsi"/>
          <w:sz w:val="24"/>
          <w:szCs w:val="24"/>
        </w:rPr>
        <w:t xml:space="preserve">CGB laboratoř a.s., Ostrava, </w:t>
      </w:r>
      <w:r w:rsidR="00163314" w:rsidRPr="00151D6F">
        <w:rPr>
          <w:rFonts w:asciiTheme="minorHAnsi" w:hAnsiTheme="minorHAnsi" w:cstheme="minorHAnsi"/>
          <w:sz w:val="24"/>
          <w:szCs w:val="24"/>
        </w:rPr>
        <w:t>CGB laboratoř a.s.</w:t>
      </w:r>
      <w:r w:rsidR="00CB18E3" w:rsidRPr="00151D6F">
        <w:rPr>
          <w:rFonts w:asciiTheme="minorHAnsi" w:hAnsiTheme="minorHAnsi" w:cstheme="minorHAnsi"/>
          <w:sz w:val="24"/>
          <w:szCs w:val="24"/>
        </w:rPr>
        <w:t xml:space="preserve"> Zlín</w:t>
      </w:r>
      <w:r w:rsidR="00387FEF">
        <w:rPr>
          <w:rFonts w:asciiTheme="minorHAnsi" w:hAnsiTheme="minorHAnsi" w:cstheme="minorHAnsi"/>
          <w:sz w:val="24"/>
          <w:szCs w:val="24"/>
        </w:rPr>
        <w:t>, Ústav patologie FN</w:t>
      </w:r>
      <w:r w:rsidR="00F16CDF">
        <w:rPr>
          <w:rFonts w:asciiTheme="minorHAnsi" w:hAnsiTheme="minorHAnsi" w:cstheme="minorHAnsi"/>
          <w:sz w:val="24"/>
          <w:szCs w:val="24"/>
        </w:rPr>
        <w:t xml:space="preserve"> </w:t>
      </w:r>
      <w:r w:rsidR="00387FEF">
        <w:rPr>
          <w:rFonts w:asciiTheme="minorHAnsi" w:hAnsiTheme="minorHAnsi" w:cstheme="minorHAnsi"/>
          <w:sz w:val="24"/>
          <w:szCs w:val="24"/>
        </w:rPr>
        <w:t>O</w:t>
      </w:r>
      <w:r w:rsidR="00F16CDF">
        <w:rPr>
          <w:rFonts w:asciiTheme="minorHAnsi" w:hAnsiTheme="minorHAnsi" w:cstheme="minorHAnsi"/>
          <w:sz w:val="24"/>
          <w:szCs w:val="24"/>
        </w:rPr>
        <w:t>strava</w:t>
      </w:r>
    </w:p>
    <w:p w:rsidR="000D282F" w:rsidRPr="00151D6F" w:rsidRDefault="00CB3C14" w:rsidP="00681816">
      <w:pPr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151D6F">
        <w:rPr>
          <w:rFonts w:asciiTheme="minorHAnsi" w:hAnsiTheme="minorHAnsi" w:cstheme="minorHAnsi"/>
          <w:sz w:val="24"/>
          <w:szCs w:val="24"/>
        </w:rPr>
        <w:t>16:00</w:t>
      </w:r>
      <w:r w:rsidRPr="00151D6F">
        <w:rPr>
          <w:rFonts w:asciiTheme="minorHAnsi" w:hAnsiTheme="minorHAnsi" w:cstheme="minorHAnsi"/>
          <w:sz w:val="24"/>
          <w:szCs w:val="24"/>
        </w:rPr>
        <w:tab/>
      </w:r>
      <w:r w:rsidR="006D6B48" w:rsidRPr="00151D6F">
        <w:rPr>
          <w:rFonts w:asciiTheme="minorHAnsi" w:hAnsiTheme="minorHAnsi" w:cstheme="minorHAnsi"/>
          <w:sz w:val="24"/>
          <w:szCs w:val="24"/>
        </w:rPr>
        <w:tab/>
      </w:r>
      <w:r w:rsidR="006D6B48" w:rsidRPr="00151D6F">
        <w:rPr>
          <w:rFonts w:asciiTheme="minorHAnsi" w:hAnsiTheme="minorHAnsi" w:cstheme="minorHAnsi"/>
          <w:sz w:val="24"/>
          <w:szCs w:val="24"/>
        </w:rPr>
        <w:tab/>
      </w:r>
      <w:r w:rsidR="00CB18E3" w:rsidRPr="00151D6F">
        <w:rPr>
          <w:rFonts w:asciiTheme="minorHAnsi" w:hAnsiTheme="minorHAnsi" w:cstheme="minorHAnsi"/>
          <w:sz w:val="24"/>
          <w:szCs w:val="24"/>
        </w:rPr>
        <w:t xml:space="preserve">Ukončení </w:t>
      </w:r>
      <w:r w:rsidRPr="00151D6F">
        <w:rPr>
          <w:rFonts w:asciiTheme="minorHAnsi" w:hAnsiTheme="minorHAnsi" w:cstheme="minorHAnsi"/>
          <w:sz w:val="24"/>
          <w:szCs w:val="24"/>
        </w:rPr>
        <w:t>odborné části</w:t>
      </w:r>
      <w:r w:rsidR="00CB18E3" w:rsidRPr="00151D6F">
        <w:rPr>
          <w:rFonts w:asciiTheme="minorHAnsi" w:hAnsiTheme="minorHAnsi" w:cstheme="minorHAnsi"/>
          <w:sz w:val="24"/>
          <w:szCs w:val="24"/>
        </w:rPr>
        <w:t xml:space="preserve"> semináře</w:t>
      </w:r>
      <w:r w:rsidRPr="00151D6F">
        <w:rPr>
          <w:rFonts w:asciiTheme="minorHAnsi" w:hAnsiTheme="minorHAnsi" w:cstheme="minorHAnsi"/>
          <w:sz w:val="24"/>
          <w:szCs w:val="24"/>
        </w:rPr>
        <w:t xml:space="preserve"> </w:t>
      </w:r>
      <w:r w:rsidR="000D282F" w:rsidRPr="00151D6F">
        <w:rPr>
          <w:rFonts w:asciiTheme="minorHAnsi" w:hAnsiTheme="minorHAnsi" w:cstheme="minorHAnsi"/>
          <w:sz w:val="24"/>
          <w:szCs w:val="24"/>
        </w:rPr>
        <w:t>a diskuse k aktuálním problémům v oboru.</w:t>
      </w:r>
    </w:p>
    <w:p w:rsidR="00151D6F" w:rsidRDefault="00151D6F" w:rsidP="00B2200A">
      <w:pPr>
        <w:jc w:val="center"/>
        <w:rPr>
          <w:rFonts w:asciiTheme="minorHAnsi" w:hAnsiTheme="minorHAnsi"/>
          <w:bCs/>
          <w:sz w:val="26"/>
          <w:szCs w:val="26"/>
        </w:rPr>
      </w:pPr>
    </w:p>
    <w:p w:rsidR="00CB18E3" w:rsidRPr="00681816" w:rsidRDefault="00B62277" w:rsidP="00B2200A">
      <w:pPr>
        <w:jc w:val="center"/>
        <w:rPr>
          <w:rFonts w:asciiTheme="minorHAnsi" w:hAnsiTheme="minorHAnsi"/>
          <w:bCs/>
          <w:sz w:val="26"/>
          <w:szCs w:val="26"/>
        </w:rPr>
      </w:pPr>
      <w:r w:rsidRPr="007421C4">
        <w:rPr>
          <w:rFonts w:asciiTheme="minorHAnsi" w:hAnsiTheme="minorHAnsi"/>
          <w:bCs/>
          <w:noProof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 wp14:anchorId="565E54FC" wp14:editId="7BEF2308">
            <wp:simplePos x="0" y="0"/>
            <wp:positionH relativeFrom="column">
              <wp:posOffset>6138545</wp:posOffset>
            </wp:positionH>
            <wp:positionV relativeFrom="paragraph">
              <wp:posOffset>398145</wp:posOffset>
            </wp:positionV>
            <wp:extent cx="600710" cy="600710"/>
            <wp:effectExtent l="0" t="0" r="0" b="0"/>
            <wp:wrapSquare wrapText="bothSides"/>
            <wp:docPr id="3" name="obrázek 13" descr="logo_cls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logo_cls-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BC3" w:rsidRPr="00CB18E3">
        <w:rPr>
          <w:rFonts w:asciiTheme="minorHAnsi" w:hAnsiTheme="minorHAnsi"/>
          <w:bCs/>
          <w:noProof/>
          <w:sz w:val="26"/>
          <w:szCs w:val="26"/>
          <w:lang w:eastAsia="cs-CZ"/>
        </w:rPr>
        <w:drawing>
          <wp:anchor distT="0" distB="0" distL="114300" distR="114300" simplePos="0" relativeHeight="251659776" behindDoc="1" locked="0" layoutInCell="1" allowOverlap="1" wp14:anchorId="394633FC" wp14:editId="554515B3">
            <wp:simplePos x="0" y="0"/>
            <wp:positionH relativeFrom="column">
              <wp:posOffset>3039957</wp:posOffset>
            </wp:positionH>
            <wp:positionV relativeFrom="paragraph">
              <wp:posOffset>491278</wp:posOffset>
            </wp:positionV>
            <wp:extent cx="2853144" cy="507393"/>
            <wp:effectExtent l="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711" cy="5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00A">
        <w:rPr>
          <w:rFonts w:asciiTheme="minorHAnsi" w:hAnsiTheme="minorHAnsi"/>
          <w:bCs/>
          <w:sz w:val="26"/>
          <w:szCs w:val="26"/>
        </w:rPr>
        <w:t>Těšíme se na společné</w:t>
      </w:r>
      <w:r w:rsidR="00681816" w:rsidRPr="00681816">
        <w:rPr>
          <w:rFonts w:asciiTheme="minorHAnsi" w:hAnsiTheme="minorHAnsi"/>
          <w:bCs/>
          <w:sz w:val="26"/>
          <w:szCs w:val="26"/>
        </w:rPr>
        <w:t xml:space="preserve"> setkání s Vámi</w:t>
      </w:r>
    </w:p>
    <w:sectPr w:rsidR="00CB18E3" w:rsidRPr="00681816" w:rsidSect="007E6801">
      <w:headerReference w:type="first" r:id="rId13"/>
      <w:footerReference w:type="first" r:id="rId14"/>
      <w:pgSz w:w="11906" w:h="16838" w:code="9"/>
      <w:pgMar w:top="425" w:right="425" w:bottom="709" w:left="425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29" w:rsidRDefault="00A03929">
      <w:pPr>
        <w:spacing w:line="240" w:lineRule="auto"/>
      </w:pPr>
      <w:r>
        <w:separator/>
      </w:r>
    </w:p>
  </w:endnote>
  <w:endnote w:type="continuationSeparator" w:id="0">
    <w:p w:rsidR="00A03929" w:rsidRDefault="00A03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70" w:rsidRDefault="007E6801">
    <w:pPr>
      <w:pStyle w:val="Zpat"/>
      <w:tabs>
        <w:tab w:val="clear" w:pos="3062"/>
        <w:tab w:val="left" w:pos="0"/>
        <w:tab w:val="left" w:pos="2977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15pt;margin-top:763.55pt;width:330.7pt;height:69.45pt;z-index:251657728;mso-position-horizontal-relative:page;mso-position-vertical-relative:page" filled="f" stroked="f">
          <v:textbox style="mso-next-textbox:#_x0000_s2055" inset="0,0,0,0">
            <w:txbxContent>
              <w:p w:rsidR="00590170" w:rsidRDefault="00590170">
                <w:pPr>
                  <w:spacing w:line="240" w:lineRule="auto"/>
                  <w:rPr>
                    <w:rFonts w:ascii="Arial" w:hAnsi="Arial" w:cs="Arial"/>
                    <w:color w:val="003366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003366"/>
                    <w:sz w:val="17"/>
                    <w:szCs w:val="17"/>
                  </w:rPr>
                  <w:t>Nemocniční 898/20A</w:t>
                </w:r>
              </w:p>
              <w:p w:rsidR="00590170" w:rsidRDefault="00590170">
                <w:pPr>
                  <w:spacing w:line="240" w:lineRule="auto"/>
                  <w:rPr>
                    <w:rFonts w:ascii="Arial" w:hAnsi="Arial" w:cs="Arial"/>
                    <w:color w:val="003366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003366"/>
                    <w:sz w:val="17"/>
                    <w:szCs w:val="17"/>
                  </w:rPr>
                  <w:t>728 80 Ostrava – Moravská Ostrava</w:t>
                </w:r>
              </w:p>
              <w:p w:rsidR="00590170" w:rsidRDefault="00590170">
                <w:pPr>
                  <w:spacing w:line="240" w:lineRule="auto"/>
                  <w:rPr>
                    <w:rFonts w:ascii="Arial" w:hAnsi="Arial" w:cs="Arial"/>
                    <w:color w:val="003366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003366"/>
                    <w:sz w:val="17"/>
                    <w:szCs w:val="17"/>
                  </w:rPr>
                  <w:t>Registrace odborem zdravotnictví KÚ MSK</w:t>
                </w:r>
              </w:p>
              <w:p w:rsidR="00590170" w:rsidRDefault="00590170">
                <w:pPr>
                  <w:spacing w:line="240" w:lineRule="auto"/>
                  <w:rPr>
                    <w:rFonts w:ascii="Arial" w:hAnsi="Arial" w:cs="Arial"/>
                    <w:color w:val="003366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003366"/>
                    <w:sz w:val="17"/>
                    <w:szCs w:val="17"/>
                  </w:rPr>
                  <w:t>IČ:00635162, DIČ:CZ00635162</w:t>
                </w:r>
              </w:p>
              <w:p w:rsidR="00590170" w:rsidRDefault="00590170">
                <w:pPr>
                  <w:tabs>
                    <w:tab w:val="left" w:pos="3828"/>
                    <w:tab w:val="left" w:pos="5103"/>
                  </w:tabs>
                  <w:spacing w:line="240" w:lineRule="auto"/>
                  <w:rPr>
                    <w:rFonts w:ascii="Arial" w:hAnsi="Arial" w:cs="Arial"/>
                    <w:color w:val="003366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003366"/>
                    <w:sz w:val="17"/>
                    <w:szCs w:val="17"/>
                  </w:rPr>
                  <w:t>T 596 191 111 F 596 618 781</w:t>
                </w:r>
                <w:r>
                  <w:rPr>
                    <w:rFonts w:ascii="Arial" w:hAnsi="Arial" w:cs="Arial"/>
                    <w:color w:val="003366"/>
                    <w:sz w:val="17"/>
                    <w:szCs w:val="17"/>
                  </w:rPr>
                  <w:tab/>
                  <w:t xml:space="preserve">Číslo účtu </w:t>
                </w:r>
                <w:r>
                  <w:rPr>
                    <w:rFonts w:ascii="Arial" w:hAnsi="Arial" w:cs="Arial"/>
                    <w:color w:val="003366"/>
                    <w:sz w:val="17"/>
                    <w:szCs w:val="17"/>
                  </w:rPr>
                  <w:tab/>
                  <w:t>374027793/0300</w:t>
                </w:r>
              </w:p>
              <w:p w:rsidR="00590170" w:rsidRDefault="007E6801">
                <w:pPr>
                  <w:tabs>
                    <w:tab w:val="left" w:pos="3828"/>
                    <w:tab w:val="left" w:pos="5103"/>
                  </w:tabs>
                  <w:spacing w:line="240" w:lineRule="auto"/>
                  <w:rPr>
                    <w:rFonts w:ascii="Arial" w:hAnsi="Arial" w:cs="Arial"/>
                    <w:color w:val="003366"/>
                    <w:sz w:val="17"/>
                    <w:szCs w:val="17"/>
                  </w:rPr>
                </w:pPr>
                <w:hyperlink r:id="rId1" w:history="1">
                  <w:r w:rsidR="00590170">
                    <w:rPr>
                      <w:rFonts w:ascii="Arial" w:hAnsi="Arial" w:cs="Arial"/>
                      <w:color w:val="003366"/>
                      <w:sz w:val="17"/>
                      <w:szCs w:val="17"/>
                    </w:rPr>
                    <w:t>www.mnof.cz</w:t>
                  </w:r>
                </w:hyperlink>
                <w:r w:rsidR="00590170">
                  <w:rPr>
                    <w:rFonts w:ascii="Arial" w:hAnsi="Arial" w:cs="Arial"/>
                    <w:color w:val="003366"/>
                    <w:sz w:val="17"/>
                    <w:szCs w:val="17"/>
                  </w:rPr>
                  <w:tab/>
                  <w:t>Darovací účet</w:t>
                </w:r>
                <w:r w:rsidR="00590170">
                  <w:rPr>
                    <w:rFonts w:ascii="Arial" w:hAnsi="Arial" w:cs="Arial"/>
                    <w:color w:val="003366"/>
                    <w:sz w:val="17"/>
                    <w:szCs w:val="17"/>
                  </w:rPr>
                  <w:tab/>
                  <w:t>374028083/0300</w:t>
                </w:r>
              </w:p>
            </w:txbxContent>
          </v:textbox>
          <w10:wrap anchorx="page" anchory="page"/>
        </v:shape>
      </w:pict>
    </w:r>
  </w:p>
  <w:p w:rsidR="00590170" w:rsidRDefault="00AB6943">
    <w:pPr>
      <w:pStyle w:val="Zpat"/>
      <w:framePr w:wrap="around" w:vAnchor="text" w:hAnchor="page" w:x="335" w:y="438"/>
      <w:rPr>
        <w:rStyle w:val="slostrnky"/>
        <w:rFonts w:cs="Arial"/>
        <w:color w:val="003366"/>
        <w:sz w:val="17"/>
        <w:szCs w:val="17"/>
      </w:rPr>
    </w:pP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PAGE 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C91A94">
      <w:rPr>
        <w:rStyle w:val="slostrnky"/>
        <w:rFonts w:cs="Arial"/>
        <w:noProof/>
        <w:color w:val="003366"/>
        <w:sz w:val="17"/>
        <w:szCs w:val="17"/>
      </w:rPr>
      <w:t>2</w:t>
    </w:r>
    <w:r>
      <w:rPr>
        <w:rStyle w:val="slostrnky"/>
        <w:rFonts w:cs="Arial"/>
        <w:color w:val="003366"/>
        <w:sz w:val="17"/>
        <w:szCs w:val="17"/>
      </w:rPr>
      <w:fldChar w:fldCharType="end"/>
    </w:r>
    <w:r w:rsidR="00590170">
      <w:rPr>
        <w:rStyle w:val="slostrnky"/>
        <w:rFonts w:cs="Arial"/>
        <w:color w:val="003366"/>
        <w:sz w:val="17"/>
        <w:szCs w:val="17"/>
      </w:rPr>
      <w:t>/</w:t>
    </w: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 NUMPAGES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7E6801">
      <w:rPr>
        <w:rStyle w:val="slostrnky"/>
        <w:rFonts w:cs="Arial"/>
        <w:noProof/>
        <w:color w:val="003366"/>
        <w:sz w:val="17"/>
        <w:szCs w:val="17"/>
      </w:rPr>
      <w:t>1</w:t>
    </w:r>
    <w:r>
      <w:rPr>
        <w:rStyle w:val="slostrnky"/>
        <w:rFonts w:cs="Arial"/>
        <w:color w:val="003366"/>
        <w:sz w:val="17"/>
        <w:szCs w:val="17"/>
      </w:rPr>
      <w:fldChar w:fldCharType="end"/>
    </w:r>
  </w:p>
  <w:p w:rsidR="00590170" w:rsidRDefault="00B339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2D1274F" wp14:editId="3CDDE7AD">
          <wp:simplePos x="0" y="0"/>
          <wp:positionH relativeFrom="page">
            <wp:posOffset>4824730</wp:posOffset>
          </wp:positionH>
          <wp:positionV relativeFrom="page">
            <wp:posOffset>10175240</wp:posOffset>
          </wp:positionV>
          <wp:extent cx="2575560" cy="255270"/>
          <wp:effectExtent l="19050" t="0" r="0" b="0"/>
          <wp:wrapNone/>
          <wp:docPr id="1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29" w:rsidRDefault="00A03929">
      <w:pPr>
        <w:spacing w:line="240" w:lineRule="auto"/>
      </w:pPr>
      <w:r>
        <w:separator/>
      </w:r>
    </w:p>
  </w:footnote>
  <w:footnote w:type="continuationSeparator" w:id="0">
    <w:p w:rsidR="00A03929" w:rsidRDefault="00A039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70" w:rsidRDefault="007E6801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29.3pt;margin-top:15.05pt;width:184.15pt;height:33.9pt;z-index:-251657728;mso-wrap-distance-left:9.05pt;mso-wrap-distance-right:9.05pt;mso-position-horizontal-relative:page;mso-position-vertical-relative:page" stroked="f">
          <v:fill opacity="0" color2="black"/>
          <v:textbox style="mso-next-textbox:#_x0000_s2058" inset="0,0,0,0">
            <w:txbxContent>
              <w:p w:rsidR="00590170" w:rsidRDefault="00590170">
                <w:pPr>
                  <w:spacing w:line="240" w:lineRule="exact"/>
                  <w:ind w:firstLine="284"/>
                  <w:rPr>
                    <w:rFonts w:ascii="Arial" w:hAnsi="Arial" w:cs="Arial"/>
                    <w:b/>
                    <w:color w:val="003C69"/>
                    <w:sz w:val="18"/>
                  </w:rPr>
                </w:pPr>
                <w:r>
                  <w:rPr>
                    <w:rFonts w:ascii="Arial" w:hAnsi="Arial" w:cs="Arial"/>
                    <w:b/>
                    <w:color w:val="003C69"/>
                    <w:sz w:val="18"/>
                  </w:rPr>
                  <w:t>Městská nemocnice Ostrava,</w:t>
                </w:r>
              </w:p>
              <w:p w:rsidR="00590170" w:rsidRDefault="00590170">
                <w:pPr>
                  <w:spacing w:line="240" w:lineRule="exact"/>
                  <w:ind w:firstLine="284"/>
                  <w:rPr>
                    <w:rFonts w:ascii="Arial" w:hAnsi="Arial" w:cs="Arial"/>
                    <w:b/>
                    <w:color w:val="003C69"/>
                    <w:sz w:val="18"/>
                  </w:rPr>
                </w:pPr>
                <w:r>
                  <w:rPr>
                    <w:rFonts w:ascii="Arial" w:hAnsi="Arial" w:cs="Arial"/>
                    <w:b/>
                    <w:color w:val="003C69"/>
                    <w:sz w:val="18"/>
                  </w:rPr>
                  <w:t>příspěvková organizace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0EA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B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0E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F4C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7C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6A2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6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02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74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C43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02186"/>
    <w:multiLevelType w:val="hybridMultilevel"/>
    <w:tmpl w:val="DB74A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03F16496"/>
    <w:multiLevelType w:val="hybridMultilevel"/>
    <w:tmpl w:val="CC626C0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67D5126"/>
    <w:multiLevelType w:val="hybridMultilevel"/>
    <w:tmpl w:val="99B2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3EAB6183"/>
    <w:multiLevelType w:val="hybridMultilevel"/>
    <w:tmpl w:val="2F006630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>
    <w:nsid w:val="48D67251"/>
    <w:multiLevelType w:val="hybridMultilevel"/>
    <w:tmpl w:val="F0B272F4"/>
    <w:lvl w:ilvl="0" w:tplc="9EB04D60">
      <w:start w:val="1"/>
      <w:numFmt w:val="decimal"/>
      <w:pStyle w:val="Moje5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4D2A7E9F"/>
    <w:multiLevelType w:val="hybridMultilevel"/>
    <w:tmpl w:val="7A66F64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1949EB"/>
    <w:multiLevelType w:val="multilevel"/>
    <w:tmpl w:val="113EC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D0585"/>
    <w:multiLevelType w:val="hybridMultilevel"/>
    <w:tmpl w:val="E4701B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E8404F"/>
    <w:multiLevelType w:val="hybridMultilevel"/>
    <w:tmpl w:val="966E6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2C2570"/>
    <w:multiLevelType w:val="hybridMultilevel"/>
    <w:tmpl w:val="F63E4C5E"/>
    <w:lvl w:ilvl="0" w:tplc="41748F6C">
      <w:start w:val="1"/>
      <w:numFmt w:val="decimal"/>
      <w:pStyle w:val="Moje2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5CBE31B2"/>
    <w:multiLevelType w:val="multilevel"/>
    <w:tmpl w:val="5692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72746"/>
    <w:multiLevelType w:val="hybridMultilevel"/>
    <w:tmpl w:val="BB9CED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F95D27"/>
    <w:multiLevelType w:val="hybridMultilevel"/>
    <w:tmpl w:val="F1A4E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45029"/>
    <w:multiLevelType w:val="hybridMultilevel"/>
    <w:tmpl w:val="02EC8A0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1"/>
  </w:num>
  <w:num w:numId="14">
    <w:abstractNumId w:val="22"/>
  </w:num>
  <w:num w:numId="15">
    <w:abstractNumId w:val="23"/>
  </w:num>
  <w:num w:numId="16">
    <w:abstractNumId w:val="1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15"/>
  </w:num>
  <w:num w:numId="22">
    <w:abstractNumId w:val="21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448"/>
    <w:rsid w:val="00015B3C"/>
    <w:rsid w:val="000C48A9"/>
    <w:rsid w:val="000D282F"/>
    <w:rsid w:val="000F69C2"/>
    <w:rsid w:val="001034B6"/>
    <w:rsid w:val="00116F81"/>
    <w:rsid w:val="00123358"/>
    <w:rsid w:val="00143F4C"/>
    <w:rsid w:val="00151D6F"/>
    <w:rsid w:val="00163314"/>
    <w:rsid w:val="001A3015"/>
    <w:rsid w:val="0020344B"/>
    <w:rsid w:val="0021610F"/>
    <w:rsid w:val="002558D2"/>
    <w:rsid w:val="00291AD2"/>
    <w:rsid w:val="002E7C4E"/>
    <w:rsid w:val="00331260"/>
    <w:rsid w:val="00347D9A"/>
    <w:rsid w:val="003501B5"/>
    <w:rsid w:val="00363307"/>
    <w:rsid w:val="00387FEF"/>
    <w:rsid w:val="00414FDF"/>
    <w:rsid w:val="00481BC3"/>
    <w:rsid w:val="00482717"/>
    <w:rsid w:val="004B4A05"/>
    <w:rsid w:val="004C568E"/>
    <w:rsid w:val="004D66CC"/>
    <w:rsid w:val="00507448"/>
    <w:rsid w:val="00590170"/>
    <w:rsid w:val="005A5A25"/>
    <w:rsid w:val="005D5808"/>
    <w:rsid w:val="0066189E"/>
    <w:rsid w:val="00674C0A"/>
    <w:rsid w:val="00681816"/>
    <w:rsid w:val="006D6B48"/>
    <w:rsid w:val="006E2100"/>
    <w:rsid w:val="00724D71"/>
    <w:rsid w:val="0073781C"/>
    <w:rsid w:val="007421C4"/>
    <w:rsid w:val="00743859"/>
    <w:rsid w:val="007612B2"/>
    <w:rsid w:val="00783145"/>
    <w:rsid w:val="007E6801"/>
    <w:rsid w:val="0082514F"/>
    <w:rsid w:val="0084538B"/>
    <w:rsid w:val="00851D35"/>
    <w:rsid w:val="00853D8F"/>
    <w:rsid w:val="00883B1F"/>
    <w:rsid w:val="008E3DC0"/>
    <w:rsid w:val="008F36CD"/>
    <w:rsid w:val="00941BBE"/>
    <w:rsid w:val="00980BCA"/>
    <w:rsid w:val="009A4054"/>
    <w:rsid w:val="009E24A4"/>
    <w:rsid w:val="00A03929"/>
    <w:rsid w:val="00A34AAE"/>
    <w:rsid w:val="00A70DFC"/>
    <w:rsid w:val="00AB6943"/>
    <w:rsid w:val="00AC3DDC"/>
    <w:rsid w:val="00AD3B91"/>
    <w:rsid w:val="00AD5E92"/>
    <w:rsid w:val="00AF533B"/>
    <w:rsid w:val="00B2200A"/>
    <w:rsid w:val="00B30E06"/>
    <w:rsid w:val="00B339D6"/>
    <w:rsid w:val="00B35DA7"/>
    <w:rsid w:val="00B62277"/>
    <w:rsid w:val="00BA23CF"/>
    <w:rsid w:val="00C067E9"/>
    <w:rsid w:val="00C52663"/>
    <w:rsid w:val="00C55491"/>
    <w:rsid w:val="00C91A94"/>
    <w:rsid w:val="00CB18E3"/>
    <w:rsid w:val="00CB3C14"/>
    <w:rsid w:val="00CC309E"/>
    <w:rsid w:val="00CD383D"/>
    <w:rsid w:val="00CD50EE"/>
    <w:rsid w:val="00CF3303"/>
    <w:rsid w:val="00D14009"/>
    <w:rsid w:val="00D339D3"/>
    <w:rsid w:val="00DC2D1E"/>
    <w:rsid w:val="00DE3A70"/>
    <w:rsid w:val="00E04ED3"/>
    <w:rsid w:val="00E43172"/>
    <w:rsid w:val="00E45993"/>
    <w:rsid w:val="00E72E4A"/>
    <w:rsid w:val="00EE0B6C"/>
    <w:rsid w:val="00F16CDF"/>
    <w:rsid w:val="00F73C80"/>
    <w:rsid w:val="00FD1AF1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9C2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0F69C2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0F69C2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0F69C2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0F69C2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0F69C2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0F69C2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0F69C2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0F69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0F69C2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rsid w:val="000F69C2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0F69C2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0F69C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0F69C2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0F69C2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0F69C2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0F69C2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0F69C2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0F69C2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0F69C2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0F69C2"/>
    <w:rPr>
      <w:rFonts w:ascii="Arial" w:hAnsi="Arial"/>
      <w:color w:val="003C69"/>
      <w:sz w:val="16"/>
    </w:rPr>
  </w:style>
  <w:style w:type="paragraph" w:styleId="Zhlav">
    <w:name w:val="header"/>
    <w:basedOn w:val="Normln"/>
    <w:unhideWhenUsed/>
    <w:rsid w:val="000F69C2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0F69C2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0F69C2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0F69C2"/>
    <w:rPr>
      <w:color w:val="808080"/>
    </w:rPr>
  </w:style>
  <w:style w:type="paragraph" w:styleId="Textbubliny">
    <w:name w:val="Balloon Text"/>
    <w:basedOn w:val="Normln"/>
    <w:semiHidden/>
    <w:unhideWhenUsed/>
    <w:rsid w:val="000F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0F69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69C2"/>
    <w:pPr>
      <w:shd w:val="clear" w:color="auto" w:fill="000080"/>
    </w:pPr>
    <w:rPr>
      <w:rFonts w:ascii="Tahoma" w:hAnsi="Tahoma" w:cs="Tahoma"/>
      <w:szCs w:val="20"/>
    </w:rPr>
  </w:style>
  <w:style w:type="character" w:styleId="Zvraznn">
    <w:name w:val="Emphasis"/>
    <w:basedOn w:val="Standardnpsmoodstavce"/>
    <w:qFormat/>
    <w:rsid w:val="000F69C2"/>
    <w:rPr>
      <w:i/>
      <w:iCs/>
    </w:rPr>
  </w:style>
  <w:style w:type="paragraph" w:styleId="Zkladntext">
    <w:name w:val="Body Text"/>
    <w:basedOn w:val="Normln"/>
    <w:semiHidden/>
    <w:rsid w:val="000F69C2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0F69C2"/>
    <w:pPr>
      <w:spacing w:line="240" w:lineRule="auto"/>
      <w:ind w:left="36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0F69C2"/>
    <w:pPr>
      <w:spacing w:line="360" w:lineRule="auto"/>
      <w:ind w:left="360" w:firstLine="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1Char"/>
    <w:rsid w:val="000F69C2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F69C2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paragraph" w:styleId="Zkladntextodsazen">
    <w:name w:val="Body Text Indent"/>
    <w:basedOn w:val="Normln"/>
    <w:semiHidden/>
    <w:rsid w:val="000F69C2"/>
    <w:pPr>
      <w:jc w:val="center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semiHidden/>
    <w:rsid w:val="000F69C2"/>
    <w:rPr>
      <w:color w:val="800080"/>
      <w:u w:val="single"/>
    </w:rPr>
  </w:style>
  <w:style w:type="character" w:customStyle="1" w:styleId="ZpatChar">
    <w:name w:val="Zápatí Char"/>
    <w:basedOn w:val="Standardnpsmoodstavce"/>
    <w:locked/>
    <w:rsid w:val="000F69C2"/>
    <w:rPr>
      <w:rFonts w:ascii="Arial" w:hAnsi="Arial"/>
      <w:color w:val="003C69"/>
      <w:sz w:val="16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0F69C2"/>
    <w:rPr>
      <w:b/>
      <w:bCs/>
    </w:rPr>
  </w:style>
  <w:style w:type="paragraph" w:styleId="Odstavecseseznamem">
    <w:name w:val="List Paragraph"/>
    <w:basedOn w:val="Normln"/>
    <w:uiPriority w:val="34"/>
    <w:qFormat/>
    <w:rsid w:val="000F69C2"/>
    <w:pPr>
      <w:ind w:left="708"/>
    </w:pPr>
  </w:style>
  <w:style w:type="paragraph" w:styleId="Normlnweb">
    <w:name w:val="Normal (Web)"/>
    <w:basedOn w:val="Normln"/>
    <w:link w:val="NormlnwebChar"/>
    <w:uiPriority w:val="99"/>
    <w:unhideWhenUsed/>
    <w:rsid w:val="00D339D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39D3"/>
    <w:rPr>
      <w:rFonts w:ascii="Consolas" w:eastAsia="Times New Roman" w:hAnsi="Consolas"/>
      <w:sz w:val="21"/>
      <w:szCs w:val="21"/>
      <w:lang w:eastAsia="en-US"/>
    </w:rPr>
  </w:style>
  <w:style w:type="paragraph" w:customStyle="1" w:styleId="Styl1">
    <w:name w:val="Styl1"/>
    <w:basedOn w:val="Normln"/>
    <w:link w:val="Styl1Char"/>
    <w:qFormat/>
    <w:rsid w:val="00D339D3"/>
    <w:pPr>
      <w:spacing w:line="240" w:lineRule="auto"/>
      <w:ind w:left="360" w:firstLine="0"/>
      <w:jc w:val="left"/>
    </w:pPr>
    <w:rPr>
      <w:rFonts w:ascii="Times New Roman" w:eastAsiaTheme="minorHAnsi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D339D3"/>
    <w:rPr>
      <w:rFonts w:ascii="Times New Roman" w:eastAsiaTheme="minorHAnsi" w:hAnsi="Times New Roman"/>
      <w:b/>
      <w:sz w:val="24"/>
      <w:szCs w:val="24"/>
      <w:u w:val="single"/>
    </w:rPr>
  </w:style>
  <w:style w:type="paragraph" w:customStyle="1" w:styleId="Styl2">
    <w:name w:val="Styl2"/>
    <w:basedOn w:val="Normlnweb"/>
    <w:link w:val="Styl2Char"/>
    <w:qFormat/>
    <w:rsid w:val="00D339D3"/>
    <w:pPr>
      <w:spacing w:before="0" w:beforeAutospacing="0"/>
      <w:ind w:left="426"/>
    </w:pPr>
  </w:style>
  <w:style w:type="paragraph" w:customStyle="1" w:styleId="Moje">
    <w:name w:val="Moje"/>
    <w:basedOn w:val="Prosttext"/>
    <w:link w:val="MojeChar"/>
    <w:qFormat/>
    <w:rsid w:val="00D339D3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339D3"/>
    <w:rPr>
      <w:rFonts w:ascii="Times New Roman" w:eastAsiaTheme="minorHAnsi" w:hAnsi="Times New Roman"/>
      <w:sz w:val="24"/>
      <w:szCs w:val="24"/>
    </w:rPr>
  </w:style>
  <w:style w:type="character" w:customStyle="1" w:styleId="Styl2Char">
    <w:name w:val="Styl2 Char"/>
    <w:basedOn w:val="NormlnwebChar"/>
    <w:link w:val="Styl2"/>
    <w:rsid w:val="00D339D3"/>
    <w:rPr>
      <w:rFonts w:ascii="Times New Roman" w:eastAsiaTheme="minorHAnsi" w:hAnsi="Times New Roman"/>
      <w:sz w:val="24"/>
      <w:szCs w:val="24"/>
    </w:rPr>
  </w:style>
  <w:style w:type="paragraph" w:customStyle="1" w:styleId="Moje2">
    <w:name w:val="Moje2"/>
    <w:basedOn w:val="Odstavecseseznamem1"/>
    <w:link w:val="Moje2Char"/>
    <w:qFormat/>
    <w:rsid w:val="00D339D3"/>
    <w:pPr>
      <w:numPr>
        <w:numId w:val="12"/>
      </w:numPr>
      <w:ind w:left="426" w:hanging="502"/>
      <w:jc w:val="both"/>
    </w:pPr>
  </w:style>
  <w:style w:type="character" w:customStyle="1" w:styleId="MojeChar">
    <w:name w:val="Moje Char"/>
    <w:basedOn w:val="ProsttextChar"/>
    <w:link w:val="Moje"/>
    <w:rsid w:val="00D339D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dstavecseseznamem1Char">
    <w:name w:val="Odstavec se seznamem1 Char"/>
    <w:basedOn w:val="Standardnpsmoodstavce"/>
    <w:link w:val="Odstavecseseznamem1"/>
    <w:rsid w:val="00D339D3"/>
    <w:rPr>
      <w:rFonts w:ascii="Times New Roman" w:eastAsia="Times New Roman" w:hAnsi="Times New Roman"/>
      <w:sz w:val="24"/>
      <w:szCs w:val="24"/>
    </w:rPr>
  </w:style>
  <w:style w:type="character" w:customStyle="1" w:styleId="Moje2Char">
    <w:name w:val="Moje2 Char"/>
    <w:basedOn w:val="Odstavecseseznamem1Char"/>
    <w:link w:val="Moje2"/>
    <w:rsid w:val="00D339D3"/>
    <w:rPr>
      <w:rFonts w:ascii="Times New Roman" w:eastAsia="Times New Roman" w:hAnsi="Times New Roman"/>
      <w:sz w:val="24"/>
      <w:szCs w:val="24"/>
    </w:rPr>
  </w:style>
  <w:style w:type="paragraph" w:customStyle="1" w:styleId="Moje5">
    <w:name w:val="Moje5"/>
    <w:basedOn w:val="Styl1"/>
    <w:link w:val="Moje5Char"/>
    <w:qFormat/>
    <w:rsid w:val="00B35DA7"/>
    <w:pPr>
      <w:numPr>
        <w:numId w:val="20"/>
      </w:numPr>
    </w:pPr>
    <w:rPr>
      <w:rFonts w:asciiTheme="minorHAnsi" w:hAnsiTheme="minorHAnsi"/>
      <w:b w:val="0"/>
      <w:u w:val="none"/>
    </w:rPr>
  </w:style>
  <w:style w:type="character" w:customStyle="1" w:styleId="Moje5Char">
    <w:name w:val="Moje5 Char"/>
    <w:basedOn w:val="Styl1Char"/>
    <w:link w:val="Moje5"/>
    <w:rsid w:val="00B35DA7"/>
    <w:rPr>
      <w:rFonts w:asciiTheme="minorHAnsi" w:eastAsiaTheme="minorHAnsi" w:hAnsiTheme="minorHAnsi"/>
      <w:b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uzana.gattnarova@mnof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ela.indrova@mnof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hyperlink" Target="http://www.mnof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a\Desktop\rad_c_12008_vydani_c_2_priloha_c_3_hlavickovy_papir_mno_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22F5-9C5D-4810-8B90-22ADEC9D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rad_c_12008_vydani_c_2_priloha_c_3_hlavickovy_papir_mno_sablona</Template>
  <TotalTime>16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č. 1/2008, Vydání č. 2, Příloha č. 3: Hlavičkový papír MNO (šablona)</vt:lpstr>
    </vt:vector>
  </TitlesOfParts>
  <Company>Městská nemocnice Ostrava</Company>
  <LinksUpToDate>false</LinksUpToDate>
  <CharactersWithSpaces>2003</CharactersWithSpaces>
  <SharedDoc>false</SharedDoc>
  <HLinks>
    <vt:vector size="12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mailto:zuzana.gattnarova@mnof.cz</vt:lpwstr>
      </vt:variant>
      <vt:variant>
        <vt:lpwstr/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http://www.mnof.cz/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č. 1/2008, Vydání č. 2, Příloha č. 3: Hlavičkový papír MNO (šablona)</dc:title>
  <dc:creator>vesela</dc:creator>
  <cp:lastModifiedBy>Sačková Jana</cp:lastModifiedBy>
  <cp:revision>11</cp:revision>
  <cp:lastPrinted>2017-11-09T06:39:00Z</cp:lastPrinted>
  <dcterms:created xsi:type="dcterms:W3CDTF">2017-10-24T08:52:00Z</dcterms:created>
  <dcterms:modified xsi:type="dcterms:W3CDTF">2017-11-09T06:43:00Z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neuwirth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islo_standardu">
    <vt:lpwstr>20080103.0000000</vt:lpwstr>
  </property>
  <property fmtid="{D5CDD505-2E9C-101B-9397-08002B2CF9AE}" pid="12" name="Datum zveřejnění">
    <vt:lpwstr/>
  </property>
</Properties>
</file>